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年级： </w:t>
      </w:r>
      <w:r>
        <w:rPr>
          <w:rFonts w:asciiTheme="minorEastAsia" w:eastAsiaTheme="minorEastAsia" w:hAnsiTheme="minorEastAsia" w:cstheme="minorEastAsia" w:hint="eastAsia"/>
          <w:bCs/>
          <w:sz w:val="24"/>
          <w:u w:val="single"/>
        </w:rPr>
        <w:t>八年级</w:t>
      </w:r>
      <w:r>
        <w:rPr>
          <w:rFonts w:asciiTheme="minorEastAsia" w:eastAsiaTheme="minorEastAsia" w:hAnsiTheme="minorEastAsia" w:cstheme="minorEastAsia" w:hint="eastAsia"/>
          <w:bCs/>
          <w:sz w:val="24"/>
        </w:rPr>
        <w:t xml:space="preserve">         学科：</w:t>
      </w:r>
      <w:r>
        <w:rPr>
          <w:rFonts w:asciiTheme="minorEastAsia" w:eastAsiaTheme="minorEastAsia" w:hAnsiTheme="minorEastAsia" w:cstheme="minorEastAsia" w:hint="eastAsia"/>
          <w:bCs/>
          <w:sz w:val="24"/>
          <w:u w:val="single"/>
        </w:rPr>
        <w:t xml:space="preserve"> 物理</w:t>
      </w:r>
      <w:r>
        <w:rPr>
          <w:rFonts w:asciiTheme="minorEastAsia" w:eastAsiaTheme="minorEastAsia" w:hAnsiTheme="minorEastAsia" w:cstheme="minorEastAsia" w:hint="eastAsia"/>
          <w:bCs/>
          <w:sz w:val="24"/>
        </w:rPr>
        <w:t xml:space="preserve">         编号： </w:t>
      </w:r>
      <w:r>
        <w:rPr>
          <w:rFonts w:asciiTheme="minorEastAsia" w:eastAsiaTheme="minorEastAsia" w:hAnsiTheme="minorEastAsia" w:cstheme="minorEastAsia" w:hint="eastAsia"/>
          <w:bCs/>
          <w:sz w:val="24"/>
          <w:u w:val="single"/>
        </w:rPr>
        <w:t>WU-8</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“五环导学”学导练一体化教学设计</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课题名称：</w:t>
      </w:r>
      <w:r w:rsidR="00124510">
        <w:rPr>
          <w:rFonts w:asciiTheme="minorEastAsia" w:eastAsiaTheme="minorEastAsia" w:hAnsiTheme="minorEastAsia" w:cstheme="minorEastAsia" w:hint="eastAsia"/>
          <w:bCs/>
          <w:sz w:val="24"/>
        </w:rPr>
        <w:t>阿基米德原理</w:t>
      </w:r>
      <w:r>
        <w:rPr>
          <w:rFonts w:asciiTheme="minorEastAsia" w:eastAsiaTheme="minorEastAsia" w:hAnsiTheme="minorEastAsia" w:cstheme="minorEastAsia" w:hint="eastAsia"/>
          <w:bCs/>
          <w:sz w:val="24"/>
        </w:rPr>
        <w:t>课型：新授课 课时： 1  设计人：刘伟华  审核人：理综组</w:t>
      </w:r>
    </w:p>
    <w:tbl>
      <w:tblPr>
        <w:tblStyle w:val="a9"/>
        <w:tblW w:w="9819" w:type="dxa"/>
        <w:tblLayout w:type="fixed"/>
        <w:tblLook w:val="04A0" w:firstRow="1" w:lastRow="0" w:firstColumn="1" w:lastColumn="0" w:noHBand="0" w:noVBand="1"/>
      </w:tblPr>
      <w:tblGrid>
        <w:gridCol w:w="763"/>
        <w:gridCol w:w="6337"/>
        <w:gridCol w:w="1382"/>
        <w:gridCol w:w="1337"/>
      </w:tblGrid>
      <w:tr w:rsidR="00BC396D">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学情分析</w:t>
            </w:r>
          </w:p>
        </w:tc>
        <w:tc>
          <w:tcPr>
            <w:tcW w:w="9056" w:type="dxa"/>
            <w:gridSpan w:val="3"/>
          </w:tcPr>
          <w:p w:rsidR="00BC396D" w:rsidRPr="00124510" w:rsidRDefault="00124510">
            <w:pPr>
              <w:pStyle w:val="a3"/>
              <w:ind w:left="0" w:right="237"/>
              <w:rPr>
                <w:rFonts w:ascii="Times New Roman" w:eastAsia="宋体" w:hAnsi="Times New Roman" w:cs="Times New Roman"/>
                <w:sz w:val="21"/>
                <w:szCs w:val="21"/>
                <w:lang w:val="en-US"/>
              </w:rPr>
            </w:pPr>
            <w:r w:rsidRPr="00124510">
              <w:rPr>
                <w:rFonts w:ascii="Times New Roman" w:eastAsia="宋体" w:hAnsi="Times New Roman" w:cs="Times New Roman" w:hint="eastAsia"/>
                <w:sz w:val="21"/>
                <w:szCs w:val="21"/>
                <w:lang w:val="en-US" w:bidi="ar-SA"/>
              </w:rPr>
              <w:t>浮力是初中力学中的难点，许多学生谈浮力而“色变”，可见浮力在学生心中的畏惧心理有多严重。在本章第一节课中学生已经学习了</w:t>
            </w:r>
            <w:r w:rsidRPr="00124510">
              <w:rPr>
                <w:rFonts w:ascii="Times New Roman" w:eastAsia="宋体" w:hAnsi="Times New Roman" w:cs="Times New Roman" w:hint="eastAsia"/>
                <w:sz w:val="21"/>
                <w:szCs w:val="21"/>
                <w:lang w:val="en-US" w:bidi="ar-SA"/>
              </w:rPr>
              <w:t xml:space="preserve"> 1.</w:t>
            </w:r>
            <w:r w:rsidRPr="00124510">
              <w:rPr>
                <w:rFonts w:ascii="Times New Roman" w:eastAsia="宋体" w:hAnsi="Times New Roman" w:cs="Times New Roman" w:hint="eastAsia"/>
                <w:sz w:val="21"/>
                <w:szCs w:val="21"/>
                <w:lang w:val="en-US" w:bidi="ar-SA"/>
              </w:rPr>
              <w:t>浮力的两种计算方法</w:t>
            </w:r>
            <w:r w:rsidRPr="00124510">
              <w:rPr>
                <w:rFonts w:ascii="Times New Roman" w:eastAsia="宋体" w:hAnsi="Times New Roman" w:cs="Times New Roman" w:hint="eastAsia"/>
                <w:sz w:val="21"/>
                <w:szCs w:val="21"/>
                <w:lang w:val="en-US" w:bidi="ar-SA"/>
              </w:rPr>
              <w:t>:</w:t>
            </w:r>
            <w:r w:rsidRPr="00124510">
              <w:rPr>
                <w:rFonts w:ascii="Times New Roman" w:eastAsia="宋体" w:hAnsi="Times New Roman" w:cs="Times New Roman" w:hint="eastAsia"/>
                <w:sz w:val="21"/>
                <w:szCs w:val="21"/>
                <w:lang w:val="en-US" w:bidi="ar-SA"/>
              </w:rPr>
              <w:t>浮力产生的原因法和称重法</w:t>
            </w:r>
            <w:r w:rsidRPr="00124510">
              <w:rPr>
                <w:rFonts w:ascii="Times New Roman" w:eastAsia="宋体" w:hAnsi="Times New Roman" w:cs="Times New Roman" w:hint="eastAsia"/>
                <w:sz w:val="21"/>
                <w:szCs w:val="21"/>
                <w:lang w:val="en-US" w:bidi="ar-SA"/>
              </w:rPr>
              <w:t>;2.</w:t>
            </w:r>
            <w:r w:rsidRPr="00124510">
              <w:rPr>
                <w:rFonts w:ascii="Times New Roman" w:eastAsia="宋体" w:hAnsi="Times New Roman" w:cs="Times New Roman" w:hint="eastAsia"/>
                <w:sz w:val="21"/>
                <w:szCs w:val="21"/>
                <w:lang w:val="en-US" w:bidi="ar-SA"/>
              </w:rPr>
              <w:t>浮力的大小受什么因素的影响，为本节课阿基米德原理的学习打下了一定的基础</w:t>
            </w:r>
            <w:r w:rsidRPr="00124510">
              <w:rPr>
                <w:rFonts w:ascii="Times New Roman" w:eastAsia="宋体" w:hAnsi="Times New Roman" w:cs="Times New Roman" w:hint="eastAsia"/>
                <w:sz w:val="21"/>
                <w:szCs w:val="21"/>
                <w:lang w:val="en-US" w:bidi="ar-SA"/>
              </w:rPr>
              <w:t>;</w:t>
            </w:r>
            <w:r w:rsidRPr="00124510">
              <w:rPr>
                <w:rFonts w:ascii="Times New Roman" w:eastAsia="宋体" w:hAnsi="Times New Roman" w:cs="Times New Roman" w:hint="eastAsia"/>
                <w:sz w:val="21"/>
                <w:szCs w:val="21"/>
                <w:lang w:val="en-US" w:bidi="ar-SA"/>
              </w:rPr>
              <w:t>本节是对上节《浮力》探究结果的进一步完善和深化，是本章教学内容的核心。本节由“阿基米德的灵感”“浮力的大小”两部分内容构成。本节教学的重点是让学生经历浮力的大小跟排开液体所受的重力的关系的实验过程、概括、归纳出阿基米德原理，这也是本节必须完成的核心任务。为了解除学生的畏难情绪，我在设计《阿基米德原理》这节课的时候我就想怎么让这一节课的学习不那么难，于是就从体验中谈感悟，初步引导学生自己解决问题。在教学中采用了小组合作式实验探究的方式，以此来强化学生建立阿基米德原理的认识过程。</w:t>
            </w:r>
          </w:p>
        </w:tc>
      </w:tr>
      <w:tr w:rsidR="00BC396D">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教学目标</w:t>
            </w:r>
          </w:p>
        </w:tc>
        <w:tc>
          <w:tcPr>
            <w:tcW w:w="9056" w:type="dxa"/>
            <w:gridSpan w:val="3"/>
          </w:tcPr>
          <w:p w:rsidR="00124510" w:rsidRPr="00124510" w:rsidRDefault="00124510" w:rsidP="00124510">
            <w:pPr>
              <w:rPr>
                <w:rFonts w:ascii="宋体" w:hAnsi="宋体" w:cs="宋体"/>
                <w:szCs w:val="21"/>
              </w:rPr>
            </w:pPr>
            <w:r w:rsidRPr="00124510">
              <w:rPr>
                <w:rFonts w:ascii="宋体" w:hAnsi="宋体" w:cs="宋体" w:hint="eastAsia"/>
                <w:szCs w:val="21"/>
              </w:rPr>
              <w:t>1.经历探究浮力大小跟排开液体所受重力的关系的实验过程</w:t>
            </w:r>
          </w:p>
          <w:p w:rsidR="00124510" w:rsidRPr="00124510" w:rsidRDefault="00124510" w:rsidP="00124510">
            <w:pPr>
              <w:rPr>
                <w:rFonts w:ascii="宋体" w:hAnsi="宋体" w:cs="宋体"/>
                <w:szCs w:val="21"/>
              </w:rPr>
            </w:pPr>
            <w:r w:rsidRPr="00124510">
              <w:rPr>
                <w:rFonts w:ascii="宋体" w:hAnsi="宋体" w:cs="宋体" w:hint="eastAsia"/>
                <w:szCs w:val="21"/>
              </w:rPr>
              <w:t>2.知道阿基米德原理的内容及数学表达式</w:t>
            </w:r>
          </w:p>
          <w:p w:rsidR="00BC396D" w:rsidRDefault="00124510" w:rsidP="00124510">
            <w:pPr>
              <w:widowControl/>
              <w:jc w:val="left"/>
              <w:rPr>
                <w:rFonts w:ascii="Times New Roman" w:hAnsi="Times New Roman"/>
                <w:bCs/>
                <w:szCs w:val="21"/>
              </w:rPr>
            </w:pPr>
            <w:r w:rsidRPr="00124510">
              <w:rPr>
                <w:rFonts w:ascii="宋体" w:hAnsi="宋体" w:cs="宋体" w:hint="eastAsia"/>
                <w:szCs w:val="21"/>
              </w:rPr>
              <w:t>3能应用公式F浮=G排和 F浮=p液gV排进行简单计算</w:t>
            </w:r>
          </w:p>
        </w:tc>
      </w:tr>
      <w:tr w:rsidR="00BC396D">
        <w:trPr>
          <w:trHeight w:val="90"/>
        </w:trPr>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重点难点</w:t>
            </w:r>
          </w:p>
        </w:tc>
        <w:tc>
          <w:tcPr>
            <w:tcW w:w="9056" w:type="dxa"/>
            <w:gridSpan w:val="3"/>
          </w:tcPr>
          <w:p w:rsidR="00BC396D" w:rsidRDefault="003E6ADD" w:rsidP="003E6ADD">
            <w:pPr>
              <w:rPr>
                <w:rFonts w:ascii="Times New Roman" w:hAnsi="Times New Roman"/>
                <w:bCs/>
                <w:szCs w:val="21"/>
              </w:rPr>
            </w:pPr>
            <w:r>
              <w:rPr>
                <w:rFonts w:asciiTheme="minorEastAsia" w:eastAsiaTheme="minorEastAsia" w:hAnsiTheme="minorEastAsia" w:cs="宋体"/>
                <w:szCs w:val="21"/>
              </w:rPr>
              <w:t>1</w:t>
            </w:r>
            <w:r w:rsidR="003F75D9">
              <w:rPr>
                <w:rFonts w:asciiTheme="minorEastAsia" w:eastAsiaTheme="minorEastAsia" w:hAnsiTheme="minorEastAsia" w:cs="宋体" w:hint="eastAsia"/>
                <w:szCs w:val="21"/>
              </w:rPr>
              <w:t>.会用</w:t>
            </w:r>
            <w:r w:rsidRPr="00124510">
              <w:rPr>
                <w:rFonts w:ascii="宋体" w:hAnsi="宋体" w:cs="宋体" w:hint="eastAsia"/>
                <w:szCs w:val="21"/>
              </w:rPr>
              <w:t>F浮=p液gV</w:t>
            </w:r>
            <w:r>
              <w:rPr>
                <w:rFonts w:ascii="宋体" w:hAnsi="宋体" w:cs="宋体" w:hint="eastAsia"/>
                <w:szCs w:val="21"/>
              </w:rPr>
              <w:t>排</w:t>
            </w:r>
            <w:r w:rsidR="003F75D9">
              <w:rPr>
                <w:rFonts w:asciiTheme="minorEastAsia" w:eastAsiaTheme="minorEastAsia" w:hAnsiTheme="minorEastAsia" w:cs="宋体" w:hint="eastAsia"/>
                <w:szCs w:val="21"/>
              </w:rPr>
              <w:t>进行简单的计算。（重点</w:t>
            </w:r>
            <w:r>
              <w:rPr>
                <w:rFonts w:asciiTheme="minorEastAsia" w:eastAsiaTheme="minorEastAsia" w:hAnsiTheme="minorEastAsia" w:cs="宋体" w:hint="eastAsia"/>
                <w:szCs w:val="21"/>
              </w:rPr>
              <w:t>/难点</w:t>
            </w:r>
            <w:r w:rsidR="003F75D9">
              <w:rPr>
                <w:rFonts w:asciiTheme="minorEastAsia" w:eastAsiaTheme="minorEastAsia" w:hAnsiTheme="minorEastAsia" w:cs="宋体" w:hint="eastAsia"/>
                <w:szCs w:val="21"/>
              </w:rPr>
              <w:t>）</w:t>
            </w:r>
          </w:p>
        </w:tc>
      </w:tr>
      <w:tr w:rsidR="00BC396D">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教学流程</w:t>
            </w:r>
          </w:p>
        </w:tc>
        <w:tc>
          <w:tcPr>
            <w:tcW w:w="6337" w:type="dxa"/>
            <w:vAlign w:val="center"/>
          </w:tcPr>
          <w:p w:rsidR="00BC396D" w:rsidRDefault="003F75D9">
            <w:pPr>
              <w:jc w:val="center"/>
              <w:rPr>
                <w:rFonts w:ascii="Times New Roman" w:hAnsi="Times New Roman"/>
                <w:bCs/>
                <w:szCs w:val="21"/>
              </w:rPr>
            </w:pPr>
            <w:r>
              <w:rPr>
                <w:rFonts w:ascii="Times New Roman" w:hAnsi="Times New Roman"/>
                <w:bCs/>
                <w:szCs w:val="21"/>
              </w:rPr>
              <w:t>学生活动</w:t>
            </w:r>
            <w:r>
              <w:rPr>
                <w:rFonts w:ascii="Times New Roman" w:hAnsi="Times New Roman"/>
                <w:bCs/>
                <w:szCs w:val="21"/>
              </w:rPr>
              <w:t>&amp;</w:t>
            </w:r>
            <w:r>
              <w:rPr>
                <w:rFonts w:ascii="Times New Roman" w:hAnsi="Times New Roman"/>
                <w:bCs/>
                <w:szCs w:val="21"/>
              </w:rPr>
              <w:t>教师导学活动</w:t>
            </w:r>
          </w:p>
        </w:tc>
        <w:tc>
          <w:tcPr>
            <w:tcW w:w="1382" w:type="dxa"/>
            <w:vAlign w:val="center"/>
          </w:tcPr>
          <w:p w:rsidR="00BC396D" w:rsidRDefault="003F75D9">
            <w:pPr>
              <w:jc w:val="center"/>
              <w:rPr>
                <w:rFonts w:ascii="Times New Roman" w:hAnsi="Times New Roman"/>
                <w:bCs/>
                <w:szCs w:val="21"/>
              </w:rPr>
            </w:pPr>
            <w:r>
              <w:rPr>
                <w:rFonts w:ascii="Times New Roman" w:hAnsi="Times New Roman"/>
                <w:bCs/>
                <w:szCs w:val="21"/>
              </w:rPr>
              <w:t>设计意图</w:t>
            </w:r>
          </w:p>
        </w:tc>
        <w:tc>
          <w:tcPr>
            <w:tcW w:w="1337" w:type="dxa"/>
          </w:tcPr>
          <w:p w:rsidR="00BC396D" w:rsidRDefault="003F75D9">
            <w:pPr>
              <w:jc w:val="center"/>
              <w:rPr>
                <w:rFonts w:ascii="Times New Roman" w:hAnsi="Times New Roman"/>
                <w:bCs/>
                <w:szCs w:val="21"/>
              </w:rPr>
            </w:pPr>
            <w:r>
              <w:rPr>
                <w:rFonts w:ascii="Times New Roman" w:hAnsi="Times New Roman"/>
                <w:bCs/>
                <w:szCs w:val="21"/>
              </w:rPr>
              <w:t>复备</w:t>
            </w:r>
          </w:p>
        </w:tc>
      </w:tr>
      <w:tr w:rsidR="00BC396D">
        <w:tc>
          <w:tcPr>
            <w:tcW w:w="763" w:type="dxa"/>
            <w:vAlign w:val="center"/>
          </w:tcPr>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定</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向</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自</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学</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独</w:t>
            </w:r>
          </w:p>
          <w:p w:rsidR="00BC396D" w:rsidRDefault="003F75D9">
            <w:pPr>
              <w:spacing w:line="340" w:lineRule="exact"/>
              <w:jc w:val="center"/>
              <w:rPr>
                <w:rFonts w:asciiTheme="minorEastAsia" w:eastAsiaTheme="minorEastAsia" w:hAnsiTheme="minorEastAsia" w:cstheme="minorEastAsia"/>
                <w:bCs/>
                <w:sz w:val="24"/>
              </w:rPr>
            </w:pPr>
            <w:r>
              <w:rPr>
                <w:rFonts w:ascii="Times New Roman" w:hAnsi="Times New Roman"/>
                <w:bCs/>
                <w:kern w:val="0"/>
                <w:sz w:val="24"/>
              </w:rPr>
              <w:t>思</w:t>
            </w:r>
          </w:p>
        </w:tc>
        <w:tc>
          <w:tcPr>
            <w:tcW w:w="6337" w:type="dxa"/>
          </w:tcPr>
          <w:p w:rsidR="00BC396D" w:rsidRDefault="003F75D9">
            <w:pPr>
              <w:rPr>
                <w:rFonts w:asciiTheme="minorEastAsia" w:eastAsiaTheme="minorEastAsia" w:hAnsiTheme="minorEastAsia" w:cs="宋体"/>
                <w:szCs w:val="21"/>
              </w:rPr>
            </w:pPr>
            <w:r>
              <w:rPr>
                <w:rFonts w:asciiTheme="minorEastAsia" w:eastAsiaTheme="minorEastAsia" w:hAnsiTheme="minorEastAsia" w:cs="宋体" w:hint="eastAsia"/>
                <w:szCs w:val="21"/>
              </w:rPr>
              <w:t>（一）导入</w:t>
            </w:r>
          </w:p>
          <w:p w:rsidR="0071563F" w:rsidRDefault="0071563F">
            <w:pPr>
              <w:rPr>
                <w:rFonts w:ascii="方正小标宋简体" w:eastAsia="方正小标宋简体" w:hAnsiTheme="minorEastAsia" w:cs="宋体"/>
                <w:szCs w:val="21"/>
              </w:rPr>
            </w:pPr>
            <w:r>
              <w:rPr>
                <w:rFonts w:asciiTheme="minorEastAsia" w:eastAsiaTheme="minorEastAsia" w:hAnsiTheme="minorEastAsia" w:cs="宋体" w:hint="eastAsia"/>
                <w:szCs w:val="21"/>
              </w:rPr>
              <w:t>1、</w:t>
            </w:r>
            <w:r>
              <w:rPr>
                <w:rFonts w:ascii="方正小标宋简体" w:eastAsia="方正小标宋简体" w:hAnsiTheme="minorEastAsia" w:cs="宋体" w:hint="eastAsia"/>
                <w:szCs w:val="21"/>
              </w:rPr>
              <w:t>【活动1】知识回顾</w:t>
            </w:r>
          </w:p>
          <w:p w:rsidR="00BC396D" w:rsidRDefault="0071563F">
            <w:pPr>
              <w:rPr>
                <w:rFonts w:asciiTheme="minorEastAsia" w:eastAsiaTheme="minorEastAsia" w:hAnsiTheme="minorEastAsia" w:cs="宋体"/>
                <w:szCs w:val="21"/>
              </w:rPr>
            </w:pPr>
            <w:r>
              <w:rPr>
                <w:noProof/>
              </w:rPr>
              <w:drawing>
                <wp:anchor distT="0" distB="0" distL="114300" distR="114300" simplePos="0" relativeHeight="251652608" behindDoc="1" locked="0" layoutInCell="1" allowOverlap="1" wp14:anchorId="6873753B" wp14:editId="30654C59">
                  <wp:simplePos x="0" y="0"/>
                  <wp:positionH relativeFrom="column">
                    <wp:posOffset>90805</wp:posOffset>
                  </wp:positionH>
                  <wp:positionV relativeFrom="paragraph">
                    <wp:posOffset>19685</wp:posOffset>
                  </wp:positionV>
                  <wp:extent cx="2247900" cy="1610360"/>
                  <wp:effectExtent l="0" t="0" r="0" b="8890"/>
                  <wp:wrapTight wrapText="bothSides">
                    <wp:wrapPolygon edited="0">
                      <wp:start x="0" y="0"/>
                      <wp:lineTo x="0" y="21464"/>
                      <wp:lineTo x="21417" y="21464"/>
                      <wp:lineTo x="2141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900" cy="1610360"/>
                          </a:xfrm>
                          <a:prstGeom prst="rect">
                            <a:avLst/>
                          </a:prstGeom>
                        </pic:spPr>
                      </pic:pic>
                    </a:graphicData>
                  </a:graphic>
                  <wp14:sizeRelH relativeFrom="margin">
                    <wp14:pctWidth>0</wp14:pctWidth>
                  </wp14:sizeRelH>
                  <wp14:sizeRelV relativeFrom="margin">
                    <wp14:pctHeight>0</wp14:pctHeight>
                  </wp14:sizeRelV>
                </wp:anchor>
              </w:drawing>
            </w:r>
            <w:r w:rsidR="003F75D9">
              <w:rPr>
                <w:rFonts w:asciiTheme="minorEastAsia" w:eastAsiaTheme="minorEastAsia" w:hAnsiTheme="minorEastAsia" w:cs="宋体" w:hint="eastAsia"/>
                <w:szCs w:val="21"/>
              </w:rPr>
              <w:t xml:space="preserve">             </w:t>
            </w: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p>
          <w:p w:rsidR="0071563F" w:rsidRDefault="0071563F">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提问：如何测量浮力</w:t>
            </w:r>
          </w:p>
          <w:p w:rsidR="0071563F" w:rsidRDefault="0071563F">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称重法：F浮=G</w:t>
            </w:r>
            <w:r>
              <w:rPr>
                <w:rFonts w:asciiTheme="minorEastAsia" w:eastAsiaTheme="minorEastAsia" w:hAnsiTheme="minorEastAsia" w:cs="宋体"/>
                <w:b/>
                <w:bCs/>
                <w:szCs w:val="21"/>
              </w:rPr>
              <w:t>-</w:t>
            </w:r>
            <w:r>
              <w:rPr>
                <w:rFonts w:asciiTheme="minorEastAsia" w:eastAsiaTheme="minorEastAsia" w:hAnsiTheme="minorEastAsia" w:cs="宋体" w:hint="eastAsia"/>
                <w:b/>
                <w:bCs/>
                <w:szCs w:val="21"/>
              </w:rPr>
              <w:t>F示</w:t>
            </w:r>
          </w:p>
          <w:p w:rsidR="0071563F" w:rsidRDefault="0071563F">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意图;为下面设计阿基米德原理的实验设计奠定基础</w:t>
            </w:r>
          </w:p>
          <w:p w:rsidR="0071563F" w:rsidRDefault="0071563F">
            <w:pPr>
              <w:rPr>
                <w:rFonts w:ascii="方正小标宋简体" w:eastAsia="方正小标宋简体" w:hAnsiTheme="minorEastAsia" w:cs="宋体"/>
                <w:szCs w:val="21"/>
              </w:rPr>
            </w:pPr>
            <w:r>
              <w:rPr>
                <w:rFonts w:ascii="方正小标宋简体" w:eastAsia="方正小标宋简体" w:hAnsiTheme="minorEastAsia" w:cs="宋体" w:hint="eastAsia"/>
                <w:szCs w:val="21"/>
              </w:rPr>
              <w:t>【活动</w:t>
            </w:r>
            <w:r>
              <w:rPr>
                <w:rFonts w:ascii="方正小标宋简体" w:eastAsia="方正小标宋简体" w:hAnsiTheme="minorEastAsia" w:cs="宋体"/>
                <w:szCs w:val="21"/>
              </w:rPr>
              <w:t>2</w:t>
            </w:r>
            <w:r>
              <w:rPr>
                <w:rFonts w:ascii="方正小标宋简体" w:eastAsia="方正小标宋简体" w:hAnsiTheme="minorEastAsia" w:cs="宋体" w:hint="eastAsia"/>
                <w:szCs w:val="21"/>
              </w:rPr>
              <w:t>】</w:t>
            </w:r>
            <w:r>
              <w:rPr>
                <w:rFonts w:ascii="方正小标宋简体" w:eastAsia="方正小标宋简体" w:hAnsiTheme="minorEastAsia" w:cs="宋体" w:hint="eastAsia"/>
                <w:szCs w:val="21"/>
              </w:rPr>
              <w:t>讲述阿基米德原理的灵感</w:t>
            </w:r>
          </w:p>
          <w:p w:rsidR="0071563F" w:rsidRDefault="0071563F">
            <w:pPr>
              <w:rPr>
                <w:rFonts w:asciiTheme="minorEastAsia" w:eastAsiaTheme="minorEastAsia" w:hAnsiTheme="minorEastAsia" w:cs="宋体"/>
                <w:b/>
                <w:bCs/>
                <w:szCs w:val="21"/>
              </w:rPr>
            </w:pPr>
            <w:r>
              <w:rPr>
                <w:noProof/>
              </w:rPr>
              <w:drawing>
                <wp:inline distT="0" distB="0" distL="0" distR="0" wp14:anchorId="3C4A8C25" wp14:editId="54CA627C">
                  <wp:extent cx="2133600" cy="1428442"/>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6742" cy="1443936"/>
                          </a:xfrm>
                          <a:prstGeom prst="rect">
                            <a:avLst/>
                          </a:prstGeom>
                        </pic:spPr>
                      </pic:pic>
                    </a:graphicData>
                  </a:graphic>
                </wp:inline>
              </w:drawing>
            </w:r>
          </w:p>
          <w:p w:rsidR="00BC396D" w:rsidRDefault="00BC396D" w:rsidP="008F5773">
            <w:pPr>
              <w:rPr>
                <w:rFonts w:asciiTheme="minorEastAsia" w:eastAsiaTheme="minorEastAsia" w:hAnsiTheme="minorEastAsia" w:cs="宋体"/>
                <w:szCs w:val="21"/>
              </w:rPr>
            </w:pPr>
          </w:p>
        </w:tc>
        <w:tc>
          <w:tcPr>
            <w:tcW w:w="1382" w:type="dxa"/>
          </w:tcPr>
          <w:p w:rsidR="00BC396D" w:rsidRDefault="00054B1A">
            <w:pPr>
              <w:numPr>
                <w:ilvl w:val="0"/>
                <w:numId w:val="1"/>
              </w:numPr>
              <w:rPr>
                <w:rFonts w:ascii="Times New Roman" w:hAnsi="Times New Roman"/>
                <w:bCs/>
                <w:szCs w:val="21"/>
              </w:rPr>
            </w:pPr>
            <w:r>
              <w:rPr>
                <w:rFonts w:ascii="Times New Roman" w:hAnsi="Times New Roman" w:hint="eastAsia"/>
                <w:bCs/>
                <w:szCs w:val="21"/>
              </w:rPr>
              <w:t>通过回顾浮力的知识点，为后续的实验做铺垫</w:t>
            </w:r>
            <w:r w:rsidR="003F75D9">
              <w:rPr>
                <w:rFonts w:ascii="Times New Roman" w:hAnsi="Times New Roman"/>
                <w:bCs/>
                <w:szCs w:val="21"/>
              </w:rPr>
              <w:t>。</w:t>
            </w:r>
          </w:p>
          <w:p w:rsidR="00BC396D" w:rsidRDefault="00054B1A">
            <w:pPr>
              <w:numPr>
                <w:ilvl w:val="0"/>
                <w:numId w:val="1"/>
              </w:numPr>
              <w:jc w:val="center"/>
              <w:rPr>
                <w:rFonts w:ascii="Times New Roman" w:hAnsi="Times New Roman"/>
                <w:bCs/>
                <w:szCs w:val="21"/>
              </w:rPr>
            </w:pPr>
            <w:r>
              <w:rPr>
                <w:rFonts w:ascii="Times New Roman" w:hAnsi="Times New Roman" w:hint="eastAsia"/>
                <w:bCs/>
                <w:szCs w:val="21"/>
              </w:rPr>
              <w:t>通过讲述阿基米德原理的由来，激发学生的兴趣</w:t>
            </w:r>
          </w:p>
          <w:p w:rsidR="00BC396D" w:rsidRDefault="003F75D9">
            <w:pPr>
              <w:numPr>
                <w:ilvl w:val="0"/>
                <w:numId w:val="1"/>
              </w:numPr>
              <w:jc w:val="center"/>
              <w:rPr>
                <w:rFonts w:ascii="Times New Roman" w:hAnsi="Times New Roman"/>
                <w:bCs/>
                <w:szCs w:val="21"/>
              </w:rPr>
            </w:pPr>
            <w:r>
              <w:rPr>
                <w:rFonts w:ascii="Times New Roman" w:hAnsi="Times New Roman"/>
                <w:bCs/>
                <w:szCs w:val="21"/>
              </w:rPr>
              <w:t>通过阅读课本，培养学生静心自学，提炼有效信息的能力。</w:t>
            </w:r>
          </w:p>
        </w:tc>
        <w:tc>
          <w:tcPr>
            <w:tcW w:w="1337" w:type="dxa"/>
          </w:tcPr>
          <w:p w:rsidR="00BC396D" w:rsidRDefault="00BC396D">
            <w:pPr>
              <w:jc w:val="center"/>
              <w:rPr>
                <w:rFonts w:ascii="Times New Roman" w:hAnsi="Times New Roman"/>
                <w:bCs/>
                <w:szCs w:val="21"/>
              </w:rPr>
            </w:pPr>
          </w:p>
        </w:tc>
      </w:tr>
      <w:tr w:rsidR="00BC396D">
        <w:tc>
          <w:tcPr>
            <w:tcW w:w="763" w:type="dxa"/>
            <w:vAlign w:val="center"/>
          </w:tcPr>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合</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作</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研</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学</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辩</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思</w:t>
            </w:r>
          </w:p>
          <w:p w:rsidR="00BC396D" w:rsidRDefault="00BC396D">
            <w:pPr>
              <w:spacing w:line="340" w:lineRule="exact"/>
              <w:jc w:val="center"/>
              <w:rPr>
                <w:rFonts w:asciiTheme="minorEastAsia" w:eastAsiaTheme="minorEastAsia" w:hAnsiTheme="minorEastAsia" w:cstheme="minorEastAsia"/>
                <w:bCs/>
                <w:sz w:val="24"/>
              </w:rPr>
            </w:pPr>
          </w:p>
        </w:tc>
        <w:tc>
          <w:tcPr>
            <w:tcW w:w="6337" w:type="dxa"/>
          </w:tcPr>
          <w:p w:rsidR="008F5773" w:rsidRDefault="008F5773" w:rsidP="008F5773">
            <w:pPr>
              <w:rPr>
                <w:rFonts w:ascii="方正小标宋简体" w:eastAsia="方正小标宋简体" w:hAnsiTheme="minorEastAsia" w:cs="宋体" w:hint="eastAsia"/>
                <w:szCs w:val="21"/>
              </w:rPr>
            </w:pPr>
            <w:r>
              <w:rPr>
                <w:rFonts w:ascii="方正小标宋简体" w:eastAsia="方正小标宋简体" w:hAnsiTheme="minorEastAsia" w:cs="宋体" w:hint="eastAsia"/>
                <w:szCs w:val="21"/>
              </w:rPr>
              <w:t>【活动</w:t>
            </w:r>
            <w:r>
              <w:rPr>
                <w:rFonts w:ascii="方正小标宋简体" w:eastAsia="方正小标宋简体" w:hAnsiTheme="minorEastAsia" w:cs="宋体"/>
                <w:szCs w:val="21"/>
              </w:rPr>
              <w:t>3</w:t>
            </w:r>
            <w:r>
              <w:rPr>
                <w:rFonts w:ascii="方正小标宋简体" w:eastAsia="方正小标宋简体" w:hAnsiTheme="minorEastAsia" w:cs="宋体" w:hint="eastAsia"/>
                <w:szCs w:val="21"/>
              </w:rPr>
              <w:t>】实验前准备</w:t>
            </w:r>
          </w:p>
          <w:p w:rsidR="008F5773" w:rsidRDefault="008F5773" w:rsidP="008F5773">
            <w:pPr>
              <w:rPr>
                <w:rFonts w:ascii="方正小标宋简体" w:eastAsia="方正小标宋简体" w:hAnsiTheme="minorEastAsia" w:cs="宋体"/>
                <w:szCs w:val="21"/>
              </w:rPr>
            </w:pPr>
            <w:r>
              <w:rPr>
                <w:rFonts w:ascii="方正小标宋简体" w:eastAsia="方正小标宋简体" w:hAnsiTheme="minorEastAsia" w:cs="宋体" w:hint="eastAsia"/>
                <w:szCs w:val="21"/>
              </w:rPr>
              <w:t>根据猜想F浮=G排，设计实验</w:t>
            </w:r>
          </w:p>
          <w:p w:rsidR="008F5773" w:rsidRDefault="008F5773" w:rsidP="008F5773">
            <w:pPr>
              <w:rPr>
                <w:rFonts w:ascii="方正小标宋简体" w:eastAsia="方正小标宋简体" w:hAnsiTheme="minorEastAsia" w:cs="宋体"/>
                <w:szCs w:val="21"/>
              </w:rPr>
            </w:pPr>
            <w:r>
              <w:rPr>
                <w:rFonts w:ascii="方正小标宋简体" w:eastAsia="方正小标宋简体" w:hAnsiTheme="minorEastAsia" w:cs="宋体" w:hint="eastAsia"/>
                <w:szCs w:val="21"/>
              </w:rPr>
              <w:t>活动（1）：学生分组讨论问题</w:t>
            </w:r>
          </w:p>
          <w:p w:rsidR="008F5773" w:rsidRDefault="008F5773" w:rsidP="008F5773">
            <w:pPr>
              <w:rPr>
                <w:rFonts w:ascii="方正小标宋简体" w:eastAsia="方正小标宋简体" w:hAnsiTheme="minorEastAsia" w:cs="宋体" w:hint="eastAsia"/>
                <w:szCs w:val="21"/>
              </w:rPr>
            </w:pPr>
            <w:r>
              <w:rPr>
                <w:rFonts w:ascii="方正小标宋简体" w:eastAsia="方正小标宋简体" w:hAnsiTheme="minorEastAsia" w:cs="宋体" w:hint="eastAsia"/>
                <w:szCs w:val="21"/>
              </w:rPr>
              <w:t xml:space="preserve"> </w:t>
            </w:r>
            <w:r>
              <w:rPr>
                <w:rFonts w:ascii="方正小标宋简体" w:eastAsia="方正小标宋简体" w:hAnsiTheme="minorEastAsia" w:cs="宋体"/>
                <w:szCs w:val="21"/>
              </w:rPr>
              <w:t xml:space="preserve">        </w:t>
            </w:r>
            <w:r>
              <w:rPr>
                <w:rFonts w:ascii="方正小标宋简体" w:eastAsia="方正小标宋简体" w:hAnsiTheme="minorEastAsia" w:cs="宋体" w:hint="eastAsia"/>
                <w:szCs w:val="21"/>
              </w:rPr>
              <w:t xml:space="preserve">问题一：如何测量物体受到的浮力？ </w:t>
            </w:r>
            <w:r>
              <w:rPr>
                <w:rFonts w:ascii="方正小标宋简体" w:eastAsia="方正小标宋简体" w:hAnsiTheme="minorEastAsia" w:cs="宋体"/>
                <w:szCs w:val="21"/>
              </w:rPr>
              <w:t xml:space="preserve"> </w:t>
            </w:r>
          </w:p>
          <w:p w:rsidR="008F5773" w:rsidRDefault="008F5773" w:rsidP="008F5773">
            <w:pPr>
              <w:rPr>
                <w:rFonts w:ascii="方正小标宋简体" w:eastAsia="方正小标宋简体" w:hAnsiTheme="minorEastAsia" w:cs="宋体" w:hint="eastAsia"/>
                <w:szCs w:val="21"/>
              </w:rPr>
            </w:pPr>
            <w:r>
              <w:rPr>
                <w:noProof/>
              </w:rPr>
              <w:drawing>
                <wp:inline distT="0" distB="0" distL="0" distR="0" wp14:anchorId="645BD966" wp14:editId="32B014F8">
                  <wp:extent cx="3552825" cy="22193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3587" cy="2232294"/>
                          </a:xfrm>
                          <a:prstGeom prst="rect">
                            <a:avLst/>
                          </a:prstGeom>
                        </pic:spPr>
                      </pic:pic>
                    </a:graphicData>
                  </a:graphic>
                </wp:inline>
              </w:drawing>
            </w:r>
          </w:p>
          <w:p w:rsidR="008F5773" w:rsidRDefault="008F5773" w:rsidP="008F5773">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 xml:space="preserve"> </w:t>
            </w:r>
            <w:r>
              <w:rPr>
                <w:rFonts w:asciiTheme="minorEastAsia" w:eastAsiaTheme="minorEastAsia" w:hAnsiTheme="minorEastAsia" w:cs="宋体"/>
                <w:b/>
                <w:bCs/>
                <w:szCs w:val="21"/>
              </w:rPr>
              <w:t xml:space="preserve">      </w:t>
            </w:r>
            <w:r>
              <w:rPr>
                <w:rFonts w:asciiTheme="minorEastAsia" w:eastAsiaTheme="minorEastAsia" w:hAnsiTheme="minorEastAsia" w:cs="宋体" w:hint="eastAsia"/>
                <w:b/>
                <w:bCs/>
                <w:szCs w:val="21"/>
              </w:rPr>
              <w:t>问题二：如何收集排开的液体</w:t>
            </w:r>
          </w:p>
          <w:p w:rsidR="008F5773" w:rsidRDefault="008F5773" w:rsidP="008F5773">
            <w:pPr>
              <w:rPr>
                <w:rFonts w:asciiTheme="minorEastAsia" w:eastAsiaTheme="minorEastAsia" w:hAnsiTheme="minorEastAsia" w:cs="宋体"/>
                <w:b/>
                <w:bCs/>
                <w:szCs w:val="21"/>
              </w:rPr>
            </w:pPr>
            <w:r>
              <w:rPr>
                <w:noProof/>
              </w:rPr>
              <w:drawing>
                <wp:inline distT="0" distB="0" distL="0" distR="0" wp14:anchorId="28212BB0" wp14:editId="1B95BE41">
                  <wp:extent cx="3362325" cy="155194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3464" cy="1561697"/>
                          </a:xfrm>
                          <a:prstGeom prst="rect">
                            <a:avLst/>
                          </a:prstGeom>
                        </pic:spPr>
                      </pic:pic>
                    </a:graphicData>
                  </a:graphic>
                </wp:inline>
              </w:drawing>
            </w:r>
          </w:p>
          <w:p w:rsidR="008F5773" w:rsidRDefault="008F5773" w:rsidP="008F5773">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 xml:space="preserve"> </w:t>
            </w:r>
            <w:r>
              <w:rPr>
                <w:rFonts w:asciiTheme="minorEastAsia" w:eastAsiaTheme="minorEastAsia" w:hAnsiTheme="minorEastAsia" w:cs="宋体"/>
                <w:b/>
                <w:bCs/>
                <w:szCs w:val="21"/>
              </w:rPr>
              <w:t xml:space="preserve">     </w:t>
            </w:r>
            <w:r>
              <w:rPr>
                <w:rFonts w:asciiTheme="minorEastAsia" w:eastAsiaTheme="minorEastAsia" w:hAnsiTheme="minorEastAsia" w:cs="宋体" w:hint="eastAsia"/>
                <w:b/>
                <w:bCs/>
                <w:szCs w:val="21"/>
              </w:rPr>
              <w:t>问题三：如何测量物体排开液体的重力</w:t>
            </w:r>
          </w:p>
          <w:p w:rsidR="008F5773" w:rsidRDefault="008F5773" w:rsidP="008F5773">
            <w:pPr>
              <w:rPr>
                <w:rFonts w:asciiTheme="minorEastAsia" w:eastAsiaTheme="minorEastAsia" w:hAnsiTheme="minorEastAsia" w:cs="宋体"/>
                <w:b/>
                <w:bCs/>
                <w:szCs w:val="21"/>
              </w:rPr>
            </w:pPr>
            <w:r>
              <w:rPr>
                <w:noProof/>
              </w:rPr>
              <w:drawing>
                <wp:inline distT="0" distB="0" distL="0" distR="0" wp14:anchorId="5AB089BF" wp14:editId="41A13ED3">
                  <wp:extent cx="3362325" cy="1922145"/>
                  <wp:effectExtent l="0" t="0" r="952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3356" cy="1945601"/>
                          </a:xfrm>
                          <a:prstGeom prst="rect">
                            <a:avLst/>
                          </a:prstGeom>
                        </pic:spPr>
                      </pic:pic>
                    </a:graphicData>
                  </a:graphic>
                </wp:inline>
              </w:drawing>
            </w:r>
          </w:p>
          <w:p w:rsidR="008F5773" w:rsidRDefault="008F5773" w:rsidP="008F5773">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让学生充分讨论，展示结果</w:t>
            </w:r>
          </w:p>
          <w:p w:rsidR="00E026C3" w:rsidRDefault="00E026C3" w:rsidP="008F5773">
            <w:pPr>
              <w:rPr>
                <w:rFonts w:ascii="方正小标宋简体" w:eastAsia="方正小标宋简体" w:hAnsiTheme="minorEastAsia" w:cs="宋体"/>
                <w:szCs w:val="21"/>
              </w:rPr>
            </w:pPr>
            <w:r>
              <w:rPr>
                <w:rFonts w:ascii="方正小标宋简体" w:eastAsia="方正小标宋简体" w:hAnsiTheme="minorEastAsia" w:cs="宋体" w:hint="eastAsia"/>
                <w:szCs w:val="21"/>
              </w:rPr>
              <w:t>【活动</w:t>
            </w:r>
            <w:r>
              <w:rPr>
                <w:rFonts w:ascii="方正小标宋简体" w:eastAsia="方正小标宋简体" w:hAnsiTheme="minorEastAsia" w:cs="宋体"/>
                <w:szCs w:val="21"/>
              </w:rPr>
              <w:t>4</w:t>
            </w:r>
            <w:r>
              <w:rPr>
                <w:rFonts w:ascii="方正小标宋简体" w:eastAsia="方正小标宋简体" w:hAnsiTheme="minorEastAsia" w:cs="宋体" w:hint="eastAsia"/>
                <w:szCs w:val="21"/>
              </w:rPr>
              <w:t>】</w:t>
            </w:r>
            <w:r>
              <w:rPr>
                <w:rFonts w:ascii="方正小标宋简体" w:eastAsia="方正小标宋简体" w:hAnsiTheme="minorEastAsia" w:cs="宋体" w:hint="eastAsia"/>
                <w:szCs w:val="21"/>
              </w:rPr>
              <w:t>实验步骤</w:t>
            </w:r>
          </w:p>
          <w:p w:rsidR="00E026C3" w:rsidRDefault="00E026C3" w:rsidP="008F5773">
            <w:pPr>
              <w:rPr>
                <w:rFonts w:ascii="方正小标宋简体" w:eastAsia="方正小标宋简体" w:hAnsiTheme="minorEastAsia" w:cs="宋体"/>
                <w:szCs w:val="21"/>
              </w:rPr>
            </w:pPr>
            <w:r>
              <w:rPr>
                <w:rFonts w:ascii="方正小标宋简体" w:eastAsia="方正小标宋简体" w:hAnsiTheme="minorEastAsia" w:cs="宋体" w:hint="eastAsia"/>
                <w:szCs w:val="21"/>
              </w:rPr>
              <w:t>学生分组讨论组织实验步骤，并按照图示步骤进行排序</w:t>
            </w:r>
          </w:p>
          <w:p w:rsidR="00E026C3" w:rsidRPr="00E026C3" w:rsidRDefault="00E026C3" w:rsidP="008F5773">
            <w:pPr>
              <w:rPr>
                <w:rFonts w:asciiTheme="minorEastAsia" w:eastAsiaTheme="minorEastAsia" w:hAnsiTheme="minorEastAsia" w:cs="宋体" w:hint="eastAsia"/>
                <w:b/>
                <w:bCs/>
                <w:szCs w:val="21"/>
              </w:rPr>
            </w:pPr>
            <w:r>
              <w:rPr>
                <w:noProof/>
              </w:rPr>
              <w:lastRenderedPageBreak/>
              <w:drawing>
                <wp:inline distT="0" distB="0" distL="0" distR="0" wp14:anchorId="46931393" wp14:editId="3DD59BD6">
                  <wp:extent cx="3886835" cy="18370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835" cy="1837055"/>
                          </a:xfrm>
                          <a:prstGeom prst="rect">
                            <a:avLst/>
                          </a:prstGeom>
                        </pic:spPr>
                      </pic:pic>
                    </a:graphicData>
                  </a:graphic>
                </wp:inline>
              </w:drawing>
            </w:r>
          </w:p>
          <w:p w:rsidR="00E026C3" w:rsidRDefault="00E026C3" w:rsidP="008F5773">
            <w:pP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根据学生的讨论结果，让学生对实验步骤进行排序，使学生对实验步骤更加印象深刻，积极参与到课堂中来。</w:t>
            </w:r>
          </w:p>
          <w:p w:rsidR="00BC396D" w:rsidRDefault="00BC396D" w:rsidP="00E026C3">
            <w:pPr>
              <w:rPr>
                <w:rFonts w:asciiTheme="minorEastAsia" w:eastAsiaTheme="minorEastAsia" w:hAnsiTheme="minorEastAsia" w:cs="宋体"/>
                <w:szCs w:val="21"/>
              </w:rPr>
            </w:pPr>
          </w:p>
        </w:tc>
        <w:tc>
          <w:tcPr>
            <w:tcW w:w="1382" w:type="dxa"/>
          </w:tcPr>
          <w:p w:rsidR="00BC396D" w:rsidRDefault="003F75D9">
            <w:pPr>
              <w:pStyle w:val="Normal0"/>
              <w:widowControl/>
              <w:snapToGrid w:val="0"/>
              <w:jc w:val="left"/>
              <w:rPr>
                <w:color w:val="000000"/>
                <w:kern w:val="0"/>
                <w:szCs w:val="21"/>
              </w:rPr>
            </w:pPr>
            <w:r>
              <w:rPr>
                <w:rFonts w:hint="eastAsia"/>
                <w:bCs/>
                <w:szCs w:val="21"/>
              </w:rPr>
              <w:lastRenderedPageBreak/>
              <w:t>1</w:t>
            </w:r>
            <w:r>
              <w:rPr>
                <w:rFonts w:hint="eastAsia"/>
                <w:bCs/>
                <w:szCs w:val="21"/>
              </w:rPr>
              <w:t>、</w:t>
            </w:r>
            <w:r w:rsidR="00054B1A">
              <w:rPr>
                <w:bCs/>
                <w:szCs w:val="21"/>
              </w:rPr>
              <w:t>以</w:t>
            </w:r>
            <w:r w:rsidR="00054B1A">
              <w:rPr>
                <w:rFonts w:hint="eastAsia"/>
                <w:bCs/>
                <w:szCs w:val="21"/>
              </w:rPr>
              <w:t>问题</w:t>
            </w:r>
            <w:r>
              <w:rPr>
                <w:bCs/>
                <w:szCs w:val="21"/>
              </w:rPr>
              <w:t>的方式，</w:t>
            </w:r>
            <w:r w:rsidR="00054B1A">
              <w:rPr>
                <w:rFonts w:hint="eastAsia"/>
                <w:bCs/>
                <w:szCs w:val="21"/>
              </w:rPr>
              <w:t>引导学生如何来完成实验</w:t>
            </w:r>
            <w:r>
              <w:rPr>
                <w:bCs/>
                <w:szCs w:val="21"/>
              </w:rPr>
              <w:t>，对自己的各种猜想进行验证，体验物理学科的快乐，</w:t>
            </w:r>
            <w:r>
              <w:rPr>
                <w:color w:val="000000"/>
                <w:kern w:val="0"/>
                <w:szCs w:val="21"/>
              </w:rPr>
              <w:t>培养科学探究的能力</w:t>
            </w:r>
            <w:r>
              <w:rPr>
                <w:rFonts w:hint="eastAsia"/>
                <w:color w:val="000000"/>
                <w:kern w:val="0"/>
                <w:szCs w:val="21"/>
              </w:rPr>
              <w:t>。</w:t>
            </w:r>
          </w:p>
          <w:p w:rsidR="00BC396D" w:rsidRDefault="00BC396D" w:rsidP="00054B1A">
            <w:pPr>
              <w:pStyle w:val="Normal0"/>
              <w:widowControl/>
              <w:snapToGrid w:val="0"/>
              <w:jc w:val="left"/>
              <w:rPr>
                <w:color w:val="000000"/>
                <w:kern w:val="0"/>
                <w:szCs w:val="21"/>
              </w:rPr>
            </w:pPr>
            <w:bookmarkStart w:id="0" w:name="_GoBack"/>
            <w:bookmarkEnd w:id="0"/>
          </w:p>
        </w:tc>
        <w:tc>
          <w:tcPr>
            <w:tcW w:w="1337" w:type="dxa"/>
          </w:tcPr>
          <w:p w:rsidR="00BC396D" w:rsidRDefault="00BC396D">
            <w:pPr>
              <w:jc w:val="center"/>
              <w:rPr>
                <w:rFonts w:ascii="Times New Roman" w:hAnsi="Times New Roman"/>
                <w:bCs/>
                <w:szCs w:val="21"/>
              </w:rPr>
            </w:pPr>
          </w:p>
        </w:tc>
      </w:tr>
      <w:tr w:rsidR="00BC396D">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展</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示</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激</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学</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拓</w:t>
            </w:r>
          </w:p>
          <w:p w:rsidR="00BC396D" w:rsidRDefault="003F75D9">
            <w:pPr>
              <w:spacing w:line="340" w:lineRule="exact"/>
              <w:jc w:val="center"/>
              <w:rPr>
                <w:rFonts w:asciiTheme="minorEastAsia" w:eastAsiaTheme="minorEastAsia" w:hAnsiTheme="minorEastAsia" w:cstheme="minorEastAsia"/>
                <w:bCs/>
                <w:sz w:val="24"/>
              </w:rPr>
            </w:pPr>
            <w:r>
              <w:rPr>
                <w:rFonts w:ascii="Times New Roman" w:hAnsi="Times New Roman"/>
                <w:bCs/>
                <w:kern w:val="0"/>
                <w:sz w:val="24"/>
              </w:rPr>
              <w:t>思</w:t>
            </w:r>
          </w:p>
        </w:tc>
        <w:tc>
          <w:tcPr>
            <w:tcW w:w="6337" w:type="dxa"/>
          </w:tcPr>
          <w:p w:rsidR="00BC396D" w:rsidRDefault="00E026C3" w:rsidP="00E026C3">
            <w:pPr>
              <w:tabs>
                <w:tab w:val="left" w:pos="312"/>
              </w:tabs>
              <w:rPr>
                <w:rFonts w:ascii="方正小标宋简体" w:eastAsia="方正小标宋简体" w:hAnsiTheme="minorEastAsia" w:cs="宋体"/>
                <w:szCs w:val="21"/>
              </w:rPr>
            </w:pPr>
            <w:r>
              <w:rPr>
                <w:rFonts w:ascii="方正小标宋简体" w:eastAsia="方正小标宋简体" w:hAnsiTheme="minorEastAsia" w:cs="宋体" w:hint="eastAsia"/>
                <w:szCs w:val="21"/>
              </w:rPr>
              <w:t>【活动</w:t>
            </w:r>
            <w:r>
              <w:rPr>
                <w:rFonts w:ascii="方正小标宋简体" w:eastAsia="方正小标宋简体" w:hAnsiTheme="minorEastAsia" w:cs="宋体"/>
                <w:szCs w:val="21"/>
              </w:rPr>
              <w:t>5</w:t>
            </w:r>
            <w:r>
              <w:rPr>
                <w:rFonts w:ascii="方正小标宋简体" w:eastAsia="方正小标宋简体" w:hAnsiTheme="minorEastAsia" w:cs="宋体" w:hint="eastAsia"/>
                <w:szCs w:val="21"/>
              </w:rPr>
              <w:t>】</w:t>
            </w:r>
            <w:r>
              <w:rPr>
                <w:rFonts w:ascii="方正小标宋简体" w:eastAsia="方正小标宋简体" w:hAnsiTheme="minorEastAsia" w:cs="宋体" w:hint="eastAsia"/>
                <w:szCs w:val="21"/>
              </w:rPr>
              <w:t>进行实验</w:t>
            </w:r>
          </w:p>
          <w:p w:rsidR="00E026C3" w:rsidRDefault="00E026C3" w:rsidP="00E026C3">
            <w:pPr>
              <w:tabs>
                <w:tab w:val="left" w:pos="312"/>
              </w:tabs>
              <w:rPr>
                <w:rFonts w:ascii="方正小标宋简体" w:eastAsia="方正小标宋简体" w:hAnsiTheme="minorEastAsia" w:cs="宋体"/>
                <w:szCs w:val="21"/>
              </w:rPr>
            </w:pPr>
            <w:r>
              <w:rPr>
                <w:rFonts w:ascii="方正小标宋简体" w:eastAsia="方正小标宋简体" w:hAnsiTheme="minorEastAsia" w:cs="宋体" w:hint="eastAsia"/>
                <w:szCs w:val="21"/>
              </w:rPr>
              <w:t>学生根据讨论的结果，按照实验步骤进行实验</w:t>
            </w:r>
          </w:p>
          <w:p w:rsidR="00E026C3" w:rsidRDefault="00E026C3" w:rsidP="00E026C3">
            <w:pPr>
              <w:tabs>
                <w:tab w:val="left" w:pos="312"/>
              </w:tabs>
              <w:rPr>
                <w:rFonts w:asciiTheme="minorEastAsia" w:eastAsiaTheme="minorEastAsia" w:hAnsiTheme="minorEastAsia" w:cs="宋体" w:hint="eastAsia"/>
                <w:szCs w:val="21"/>
              </w:rPr>
            </w:pPr>
            <w:r>
              <w:rPr>
                <w:rFonts w:ascii="方正小标宋简体" w:eastAsia="方正小标宋简体" w:hAnsiTheme="minorEastAsia" w:cs="宋体" w:hint="eastAsia"/>
                <w:szCs w:val="21"/>
              </w:rPr>
              <w:t>注：给学生留有充足的时间充分动手实验</w:t>
            </w:r>
          </w:p>
          <w:p w:rsidR="00E026C3" w:rsidRDefault="00E026C3" w:rsidP="00E026C3">
            <w:pPr>
              <w:tabs>
                <w:tab w:val="left" w:pos="312"/>
              </w:tabs>
              <w:rPr>
                <w:rFonts w:ascii="方正小标宋简体" w:eastAsia="方正小标宋简体" w:hAnsiTheme="minorEastAsia" w:cs="宋体"/>
                <w:szCs w:val="21"/>
              </w:rPr>
            </w:pPr>
            <w:r>
              <w:rPr>
                <w:rFonts w:ascii="方正小标宋简体" w:eastAsia="方正小标宋简体" w:hAnsiTheme="minorEastAsia" w:cs="宋体" w:hint="eastAsia"/>
                <w:szCs w:val="21"/>
              </w:rPr>
              <w:t>【活动</w:t>
            </w:r>
            <w:r>
              <w:rPr>
                <w:rFonts w:ascii="方正小标宋简体" w:eastAsia="方正小标宋简体" w:hAnsiTheme="minorEastAsia" w:cs="宋体"/>
                <w:szCs w:val="21"/>
              </w:rPr>
              <w:t>6</w:t>
            </w:r>
            <w:r>
              <w:rPr>
                <w:rFonts w:ascii="方正小标宋简体" w:eastAsia="方正小标宋简体" w:hAnsiTheme="minorEastAsia" w:cs="宋体" w:hint="eastAsia"/>
                <w:szCs w:val="21"/>
              </w:rPr>
              <w:t>】</w:t>
            </w:r>
            <w:r>
              <w:rPr>
                <w:rFonts w:ascii="方正小标宋简体" w:eastAsia="方正小标宋简体" w:hAnsiTheme="minorEastAsia" w:cs="宋体" w:hint="eastAsia"/>
                <w:szCs w:val="21"/>
              </w:rPr>
              <w:t>分析与论证</w:t>
            </w:r>
          </w:p>
          <w:p w:rsidR="00E026C3" w:rsidRDefault="00E026C3" w:rsidP="00E026C3">
            <w:pPr>
              <w:tabs>
                <w:tab w:val="left" w:pos="312"/>
              </w:tabs>
              <w:rPr>
                <w:rFonts w:ascii="方正小标宋简体" w:eastAsia="方正小标宋简体" w:hAnsiTheme="minorEastAsia" w:cs="宋体"/>
                <w:szCs w:val="21"/>
              </w:rPr>
            </w:pPr>
            <w:r>
              <w:rPr>
                <w:rFonts w:ascii="方正小标宋简体" w:eastAsia="方正小标宋简体" w:hAnsiTheme="minorEastAsia" w:cs="宋体" w:hint="eastAsia"/>
                <w:szCs w:val="21"/>
              </w:rPr>
              <w:t>让学生展示实验结果，并对实验数据进行分析。</w:t>
            </w:r>
          </w:p>
          <w:p w:rsidR="00E026C3" w:rsidRDefault="00E026C3" w:rsidP="00E026C3">
            <w:pPr>
              <w:tabs>
                <w:tab w:val="left" w:pos="312"/>
              </w:tabs>
              <w:rPr>
                <w:rFonts w:ascii="方正小标宋简体" w:eastAsia="方正小标宋简体" w:hAnsiTheme="minorEastAsia" w:cs="宋体" w:hint="eastAsia"/>
                <w:szCs w:val="21"/>
              </w:rPr>
            </w:pPr>
            <w:r>
              <w:rPr>
                <w:rFonts w:ascii="方正小标宋简体" w:eastAsia="方正小标宋简体" w:hAnsiTheme="minorEastAsia" w:cs="宋体" w:hint="eastAsia"/>
                <w:szCs w:val="21"/>
              </w:rPr>
              <w:t>在对实验数据分析论证的基础上，提升至理论高度：得出阿基米德原理的内容浸在液体中的物体受到向上的浮力，浮力的大小等于它排开液体所受的重力。</w:t>
            </w:r>
          </w:p>
          <w:p w:rsidR="00BC396D" w:rsidRDefault="00BC396D" w:rsidP="00E026C3">
            <w:pPr>
              <w:rPr>
                <w:rFonts w:asciiTheme="minorEastAsia" w:eastAsiaTheme="minorEastAsia" w:hAnsiTheme="minorEastAsia" w:cs="宋体"/>
                <w:szCs w:val="21"/>
              </w:rPr>
            </w:pPr>
          </w:p>
        </w:tc>
        <w:tc>
          <w:tcPr>
            <w:tcW w:w="1382" w:type="dxa"/>
          </w:tcPr>
          <w:p w:rsidR="00BC396D" w:rsidRDefault="003F75D9">
            <w:pPr>
              <w:jc w:val="left"/>
              <w:rPr>
                <w:rFonts w:ascii="Times New Roman" w:hAnsi="Times New Roman"/>
                <w:bCs/>
                <w:szCs w:val="21"/>
              </w:rPr>
            </w:pPr>
            <w:r>
              <w:rPr>
                <w:rFonts w:ascii="Times New Roman" w:hAnsi="Times New Roman" w:hint="eastAsia"/>
                <w:bCs/>
                <w:szCs w:val="21"/>
              </w:rPr>
              <w:t>1</w:t>
            </w:r>
            <w:r>
              <w:rPr>
                <w:rFonts w:ascii="Times New Roman" w:hAnsi="Times New Roman" w:hint="eastAsia"/>
                <w:bCs/>
                <w:szCs w:val="21"/>
              </w:rPr>
              <w:t>、</w:t>
            </w:r>
            <w:r>
              <w:rPr>
                <w:rFonts w:ascii="Times New Roman" w:hAnsi="Times New Roman"/>
                <w:bCs/>
                <w:szCs w:val="21"/>
              </w:rPr>
              <w:t>激励学生踊跃答题</w:t>
            </w:r>
            <w:r>
              <w:rPr>
                <w:rFonts w:ascii="Times New Roman" w:hAnsi="Times New Roman" w:hint="eastAsia"/>
                <w:bCs/>
                <w:szCs w:val="21"/>
              </w:rPr>
              <w:t>。</w:t>
            </w:r>
          </w:p>
          <w:p w:rsidR="00BC396D" w:rsidRDefault="003F75D9">
            <w:pPr>
              <w:jc w:val="left"/>
              <w:rPr>
                <w:rFonts w:ascii="Times New Roman" w:hAnsi="Times New Roman"/>
                <w:bCs/>
                <w:szCs w:val="21"/>
              </w:rPr>
            </w:pPr>
            <w:r>
              <w:rPr>
                <w:rFonts w:ascii="Times New Roman" w:hAnsi="Times New Roman" w:hint="eastAsia"/>
                <w:bCs/>
                <w:szCs w:val="21"/>
              </w:rPr>
              <w:t>2</w:t>
            </w:r>
            <w:r>
              <w:rPr>
                <w:rFonts w:ascii="Times New Roman" w:hAnsi="Times New Roman" w:hint="eastAsia"/>
                <w:bCs/>
                <w:szCs w:val="21"/>
              </w:rPr>
              <w:t>、</w:t>
            </w:r>
            <w:r>
              <w:rPr>
                <w:rFonts w:ascii="Times New Roman" w:hAnsi="Times New Roman"/>
                <w:bCs/>
                <w:szCs w:val="21"/>
              </w:rPr>
              <w:t>激发学生的紧张感，减少课堂走思</w:t>
            </w:r>
            <w:r>
              <w:rPr>
                <w:rFonts w:ascii="Times New Roman" w:hAnsi="Times New Roman" w:hint="eastAsia"/>
                <w:bCs/>
                <w:szCs w:val="21"/>
              </w:rPr>
              <w:t>。</w:t>
            </w:r>
          </w:p>
          <w:p w:rsidR="00BC396D" w:rsidRDefault="003F75D9">
            <w:pPr>
              <w:jc w:val="left"/>
              <w:rPr>
                <w:rFonts w:ascii="Times New Roman" w:hAnsi="Times New Roman"/>
                <w:bCs/>
                <w:szCs w:val="21"/>
              </w:rPr>
            </w:pPr>
            <w:r>
              <w:rPr>
                <w:rFonts w:ascii="Times New Roman" w:hAnsi="Times New Roman" w:hint="eastAsia"/>
                <w:bCs/>
                <w:szCs w:val="21"/>
              </w:rPr>
              <w:t>3</w:t>
            </w:r>
            <w:r>
              <w:rPr>
                <w:rFonts w:ascii="Times New Roman" w:hAnsi="Times New Roman" w:hint="eastAsia"/>
                <w:bCs/>
                <w:szCs w:val="21"/>
              </w:rPr>
              <w:t>、引导学生学以致用，学思结合</w:t>
            </w:r>
            <w:r>
              <w:rPr>
                <w:rFonts w:ascii="Times New Roman" w:hAnsi="Times New Roman"/>
                <w:bCs/>
                <w:szCs w:val="21"/>
              </w:rPr>
              <w:t>。</w:t>
            </w:r>
          </w:p>
        </w:tc>
        <w:tc>
          <w:tcPr>
            <w:tcW w:w="1337" w:type="dxa"/>
          </w:tcPr>
          <w:p w:rsidR="00BC396D" w:rsidRDefault="00BC396D">
            <w:pPr>
              <w:jc w:val="center"/>
              <w:rPr>
                <w:rFonts w:ascii="Times New Roman" w:hAnsi="Times New Roman"/>
                <w:bCs/>
                <w:szCs w:val="21"/>
              </w:rPr>
            </w:pPr>
          </w:p>
        </w:tc>
      </w:tr>
      <w:tr w:rsidR="00BC396D">
        <w:trPr>
          <w:trHeight w:val="1098"/>
        </w:trPr>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精</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讲</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领</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学</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t>导</w:t>
            </w:r>
          </w:p>
          <w:p w:rsidR="00BC396D" w:rsidRDefault="003F75D9">
            <w:pPr>
              <w:spacing w:line="340" w:lineRule="exact"/>
              <w:jc w:val="center"/>
              <w:rPr>
                <w:rFonts w:asciiTheme="minorEastAsia" w:eastAsiaTheme="minorEastAsia" w:hAnsiTheme="minorEastAsia" w:cstheme="minorEastAsia"/>
                <w:bCs/>
                <w:sz w:val="24"/>
              </w:rPr>
            </w:pPr>
            <w:r>
              <w:rPr>
                <w:rFonts w:ascii="Times New Roman" w:hAnsi="Times New Roman"/>
                <w:bCs/>
                <w:kern w:val="0"/>
                <w:sz w:val="24"/>
              </w:rPr>
              <w:t>思</w:t>
            </w:r>
          </w:p>
        </w:tc>
        <w:tc>
          <w:tcPr>
            <w:tcW w:w="6337" w:type="dxa"/>
          </w:tcPr>
          <w:p w:rsidR="00BC396D" w:rsidRDefault="00E026C3">
            <w:pPr>
              <w:jc w:val="left"/>
              <w:rPr>
                <w:rFonts w:ascii="黑体" w:eastAsia="黑体" w:hAnsi="黑体"/>
                <w:szCs w:val="21"/>
              </w:rPr>
            </w:pPr>
            <w:r>
              <w:rPr>
                <w:rFonts w:ascii="黑体" w:eastAsia="黑体" w:hAnsi="黑体" w:hint="eastAsia"/>
                <w:szCs w:val="21"/>
              </w:rPr>
              <w:t>阿基米德原理数字表达式公式的推导</w:t>
            </w:r>
          </w:p>
          <w:p w:rsidR="00E026C3" w:rsidRPr="003F75D9" w:rsidRDefault="00054B1A">
            <w:pPr>
              <w:jc w:val="left"/>
              <w:rPr>
                <w:rFonts w:ascii="黑体" w:eastAsia="黑体" w:hAnsi="黑体" w:hint="eastAsia"/>
                <w:szCs w:val="21"/>
              </w:rPr>
            </w:pPr>
            <w:r w:rsidRPr="00054B1A">
              <w:rPr>
                <w:rFonts w:ascii="黑体" w:eastAsia="黑体" w:hAnsi="黑体"/>
                <w:szCs w:val="21"/>
              </w:rPr>
              <mc:AlternateContent>
                <mc:Choice Requires="wps">
                  <w:drawing>
                    <wp:anchor distT="0" distB="0" distL="114300" distR="114300" simplePos="0" relativeHeight="251666944" behindDoc="0" locked="0" layoutInCell="1" allowOverlap="1" wp14:anchorId="6543B81E" wp14:editId="71FB4F28">
                      <wp:simplePos x="0" y="0"/>
                      <wp:positionH relativeFrom="column">
                        <wp:posOffset>47625</wp:posOffset>
                      </wp:positionH>
                      <wp:positionV relativeFrom="paragraph">
                        <wp:posOffset>116840</wp:posOffset>
                      </wp:positionV>
                      <wp:extent cx="3669502" cy="579967"/>
                      <wp:effectExtent l="38100" t="57150" r="26670" b="86995"/>
                      <wp:wrapNone/>
                      <wp:docPr id="26" name="矩形 45">
                        <a:extLst xmlns:a="http://schemas.openxmlformats.org/drawingml/2006/main">
                          <a:ext uri="{FF2B5EF4-FFF2-40B4-BE49-F238E27FC236}">
                            <a16:creationId xmlns:a16="http://schemas.microsoft.com/office/drawing/2014/main" id="{1F9E1614-906C-E97D-9479-5328A4EFA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502" cy="579967"/>
                              </a:xfrm>
                              <a:prstGeom prst="rect">
                                <a:avLst/>
                              </a:prstGeom>
                              <a:noFill/>
                              <a:ln>
                                <a:noFill/>
                              </a:ln>
                              <a:effectLst>
                                <a:outerShdw blurRad="107950" dist="12700" dir="5400000" algn="ctr">
                                  <a:srgbClr val="00000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B1A" w:rsidRPr="00054B1A" w:rsidRDefault="00054B1A" w:rsidP="00054B1A">
                                  <w:pPr>
                                    <w:pStyle w:val="ae"/>
                                    <w:spacing w:before="0" w:beforeAutospacing="0" w:after="0" w:afterAutospacing="0" w:line="360" w:lineRule="auto"/>
                                    <w:jc w:val="center"/>
                                  </w:pPr>
                                  <w:r w:rsidRPr="00054B1A">
                                    <w:rPr>
                                      <w:rFonts w:ascii="Times New Roman" w:hAnsi="Times New Roman" w:cstheme="minorBidi"/>
                                      <w:b/>
                                      <w:bCs/>
                                      <w:i/>
                                      <w:iCs/>
                                      <w:kern w:val="24"/>
                                      <w:sz w:val="48"/>
                                      <w:szCs w:val="48"/>
                                    </w:rPr>
                                    <w:t>F</w:t>
                                  </w:r>
                                  <w:r w:rsidRPr="00054B1A">
                                    <w:rPr>
                                      <w:rFonts w:ascii="Times New Roman" w:cstheme="minorBidi" w:hint="eastAsia"/>
                                      <w:b/>
                                      <w:bCs/>
                                      <w:kern w:val="24"/>
                                      <w:position w:val="-12"/>
                                      <w:sz w:val="48"/>
                                      <w:szCs w:val="48"/>
                                      <w:vertAlign w:val="subscript"/>
                                    </w:rPr>
                                    <w:t>浮</w:t>
                                  </w:r>
                                  <w:r w:rsidRPr="00054B1A">
                                    <w:rPr>
                                      <w:rFonts w:ascii="Times New Roman" w:hAnsi="Times New Roman" w:cstheme="minorBidi"/>
                                      <w:b/>
                                      <w:bCs/>
                                      <w:kern w:val="24"/>
                                      <w:sz w:val="48"/>
                                      <w:szCs w:val="48"/>
                                    </w:rPr>
                                    <w:t xml:space="preserve">= </w:t>
                                  </w:r>
                                  <w:r w:rsidRPr="00054B1A">
                                    <w:rPr>
                                      <w:rFonts w:ascii="Times New Roman" w:hAnsi="Times New Roman" w:cstheme="minorBidi"/>
                                      <w:b/>
                                      <w:bCs/>
                                      <w:i/>
                                      <w:iCs/>
                                      <w:kern w:val="24"/>
                                      <w:sz w:val="48"/>
                                      <w:szCs w:val="48"/>
                                    </w:rPr>
                                    <w:t>G</w:t>
                                  </w:r>
                                  <w:r w:rsidRPr="00054B1A">
                                    <w:rPr>
                                      <w:rFonts w:ascii="Times New Roman" w:cstheme="minorBidi" w:hint="eastAsia"/>
                                      <w:b/>
                                      <w:bCs/>
                                      <w:kern w:val="24"/>
                                      <w:position w:val="-12"/>
                                      <w:sz w:val="48"/>
                                      <w:szCs w:val="48"/>
                                      <w:vertAlign w:val="subscript"/>
                                    </w:rPr>
                                    <w:t>排</w:t>
                                  </w:r>
                                  <w:r w:rsidRPr="00054B1A">
                                    <w:rPr>
                                      <w:rFonts w:ascii="Times New Roman" w:hAnsi="Times New Roman" w:cstheme="minorBidi"/>
                                      <w:b/>
                                      <w:bCs/>
                                      <w:kern w:val="24"/>
                                      <w:sz w:val="48"/>
                                      <w:szCs w:val="48"/>
                                    </w:rPr>
                                    <w:t xml:space="preserve">= </w:t>
                                  </w:r>
                                  <w:r w:rsidRPr="00054B1A">
                                    <w:rPr>
                                      <w:rFonts w:ascii="Times New Roman" w:hAnsi="Times New Roman" w:cstheme="minorBidi"/>
                                      <w:b/>
                                      <w:bCs/>
                                      <w:i/>
                                      <w:iCs/>
                                      <w:kern w:val="24"/>
                                      <w:sz w:val="48"/>
                                      <w:szCs w:val="48"/>
                                    </w:rPr>
                                    <w:t>m</w:t>
                                  </w:r>
                                  <w:r w:rsidRPr="00054B1A">
                                    <w:rPr>
                                      <w:rFonts w:ascii="Times New Roman" w:cstheme="minorBidi" w:hint="eastAsia"/>
                                      <w:b/>
                                      <w:bCs/>
                                      <w:kern w:val="24"/>
                                      <w:position w:val="-12"/>
                                      <w:sz w:val="48"/>
                                      <w:szCs w:val="48"/>
                                      <w:vertAlign w:val="subscript"/>
                                    </w:rPr>
                                    <w:t>排</w:t>
                                  </w:r>
                                  <w:r w:rsidRPr="00054B1A">
                                    <w:rPr>
                                      <w:rFonts w:ascii="Times New Roman" w:hAnsi="Times New Roman" w:cstheme="minorBidi"/>
                                      <w:b/>
                                      <w:bCs/>
                                      <w:i/>
                                      <w:iCs/>
                                      <w:kern w:val="24"/>
                                      <w:sz w:val="48"/>
                                      <w:szCs w:val="48"/>
                                    </w:rPr>
                                    <w:t xml:space="preserve">g= </w:t>
                                  </w:r>
                                  <w:r w:rsidRPr="00054B1A">
                                    <w:rPr>
                                      <w:rFonts w:ascii="Times New Roman" w:eastAsia="微软雅黑" w:hAnsi="Times New Roman" w:cs="Times New Roman"/>
                                      <w:b/>
                                      <w:bCs/>
                                      <w:i/>
                                      <w:iCs/>
                                      <w:kern w:val="24"/>
                                      <w:sz w:val="48"/>
                                      <w:szCs w:val="48"/>
                                    </w:rPr>
                                    <w:t>ρ</w:t>
                                  </w:r>
                                  <w:r w:rsidRPr="00054B1A">
                                    <w:rPr>
                                      <w:rFonts w:ascii="Times New Roman" w:cstheme="minorBidi" w:hint="eastAsia"/>
                                      <w:b/>
                                      <w:bCs/>
                                      <w:kern w:val="24"/>
                                      <w:position w:val="-12"/>
                                      <w:sz w:val="48"/>
                                      <w:szCs w:val="48"/>
                                      <w:vertAlign w:val="subscript"/>
                                    </w:rPr>
                                    <w:t>液</w:t>
                                  </w:r>
                                  <w:r w:rsidRPr="00054B1A">
                                    <w:rPr>
                                      <w:rFonts w:ascii="Times New Roman" w:cstheme="minorBidi" w:hint="eastAsia"/>
                                      <w:b/>
                                      <w:bCs/>
                                      <w:kern w:val="24"/>
                                      <w:position w:val="-12"/>
                                      <w:sz w:val="48"/>
                                      <w:szCs w:val="48"/>
                                      <w:vertAlign w:val="subscript"/>
                                    </w:rPr>
                                    <w:t xml:space="preserve"> </w:t>
                                  </w:r>
                                  <w:r w:rsidRPr="00054B1A">
                                    <w:rPr>
                                      <w:rFonts w:ascii="Times New Roman" w:hAnsi="Times New Roman" w:cstheme="minorBidi"/>
                                      <w:b/>
                                      <w:bCs/>
                                      <w:i/>
                                      <w:iCs/>
                                      <w:kern w:val="24"/>
                                      <w:sz w:val="48"/>
                                      <w:szCs w:val="48"/>
                                    </w:rPr>
                                    <w:t>gV</w:t>
                                  </w:r>
                                  <w:r w:rsidRPr="00054B1A">
                                    <w:rPr>
                                      <w:rFonts w:ascii="Times New Roman" w:cstheme="minorBidi" w:hint="eastAsia"/>
                                      <w:b/>
                                      <w:bCs/>
                                      <w:kern w:val="24"/>
                                      <w:position w:val="-12"/>
                                      <w:sz w:val="48"/>
                                      <w:szCs w:val="48"/>
                                      <w:vertAlign w:val="subscript"/>
                                    </w:rPr>
                                    <w:t>排</w:t>
                                  </w:r>
                                </w:p>
                              </w:txbxContent>
                            </wps:txbx>
                            <wps:bodyPr wrap="square">
                              <a:spAutoFit/>
                            </wps:bodyPr>
                          </wps:wsp>
                        </a:graphicData>
                      </a:graphic>
                    </wp:anchor>
                  </w:drawing>
                </mc:Choice>
                <mc:Fallback>
                  <w:pict>
                    <v:rect w14:anchorId="6543B81E" id="矩形 45" o:spid="_x0000_s1026" style="position:absolute;margin-left:3.75pt;margin-top:9.2pt;width:288.95pt;height:45.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" filled="f" stroked="f">
                      <v:shadow on="t" color="black" offset="0,1pt"/>
                      <v:textbox style="mso-fit-shape-to-text:t">
                        <w:txbxContent>
                          <w:p w:rsidR="00054B1A" w:rsidRPr="00054B1A" w:rsidRDefault="00054B1A" w:rsidP="00054B1A">
                            <w:pPr>
                              <w:pStyle w:val="ae"/>
                              <w:spacing w:before="0" w:beforeAutospacing="0" w:after="0" w:afterAutospacing="0" w:line="360" w:lineRule="auto"/>
                              <w:jc w:val="center"/>
                            </w:pPr>
                            <w:r w:rsidRPr="00054B1A">
                              <w:rPr>
                                <w:rFonts w:ascii="Times New Roman" w:hAnsi="Times New Roman" w:cstheme="minorBidi"/>
                                <w:b/>
                                <w:bCs/>
                                <w:i/>
                                <w:iCs/>
                                <w:kern w:val="24"/>
                                <w:sz w:val="48"/>
                                <w:szCs w:val="48"/>
                              </w:rPr>
                              <w:t>F</w:t>
                            </w:r>
                            <w:r w:rsidRPr="00054B1A">
                              <w:rPr>
                                <w:rFonts w:ascii="Times New Roman" w:cstheme="minorBidi" w:hint="eastAsia"/>
                                <w:b/>
                                <w:bCs/>
                                <w:kern w:val="24"/>
                                <w:position w:val="-12"/>
                                <w:sz w:val="48"/>
                                <w:szCs w:val="48"/>
                                <w:vertAlign w:val="subscript"/>
                              </w:rPr>
                              <w:t>浮</w:t>
                            </w:r>
                            <w:r w:rsidRPr="00054B1A">
                              <w:rPr>
                                <w:rFonts w:ascii="Times New Roman" w:hAnsi="Times New Roman" w:cstheme="minorBidi"/>
                                <w:b/>
                                <w:bCs/>
                                <w:kern w:val="24"/>
                                <w:sz w:val="48"/>
                                <w:szCs w:val="48"/>
                              </w:rPr>
                              <w:t xml:space="preserve">= </w:t>
                            </w:r>
                            <w:r w:rsidRPr="00054B1A">
                              <w:rPr>
                                <w:rFonts w:ascii="Times New Roman" w:hAnsi="Times New Roman" w:cstheme="minorBidi"/>
                                <w:b/>
                                <w:bCs/>
                                <w:i/>
                                <w:iCs/>
                                <w:kern w:val="24"/>
                                <w:sz w:val="48"/>
                                <w:szCs w:val="48"/>
                              </w:rPr>
                              <w:t>G</w:t>
                            </w:r>
                            <w:r w:rsidRPr="00054B1A">
                              <w:rPr>
                                <w:rFonts w:ascii="Times New Roman" w:cstheme="minorBidi" w:hint="eastAsia"/>
                                <w:b/>
                                <w:bCs/>
                                <w:kern w:val="24"/>
                                <w:position w:val="-12"/>
                                <w:sz w:val="48"/>
                                <w:szCs w:val="48"/>
                                <w:vertAlign w:val="subscript"/>
                              </w:rPr>
                              <w:t>排</w:t>
                            </w:r>
                            <w:r w:rsidRPr="00054B1A">
                              <w:rPr>
                                <w:rFonts w:ascii="Times New Roman" w:hAnsi="Times New Roman" w:cstheme="minorBidi"/>
                                <w:b/>
                                <w:bCs/>
                                <w:kern w:val="24"/>
                                <w:sz w:val="48"/>
                                <w:szCs w:val="48"/>
                              </w:rPr>
                              <w:t xml:space="preserve">= </w:t>
                            </w:r>
                            <w:r w:rsidRPr="00054B1A">
                              <w:rPr>
                                <w:rFonts w:ascii="Times New Roman" w:hAnsi="Times New Roman" w:cstheme="minorBidi"/>
                                <w:b/>
                                <w:bCs/>
                                <w:i/>
                                <w:iCs/>
                                <w:kern w:val="24"/>
                                <w:sz w:val="48"/>
                                <w:szCs w:val="48"/>
                              </w:rPr>
                              <w:t>m</w:t>
                            </w:r>
                            <w:r w:rsidRPr="00054B1A">
                              <w:rPr>
                                <w:rFonts w:ascii="Times New Roman" w:cstheme="minorBidi" w:hint="eastAsia"/>
                                <w:b/>
                                <w:bCs/>
                                <w:kern w:val="24"/>
                                <w:position w:val="-12"/>
                                <w:sz w:val="48"/>
                                <w:szCs w:val="48"/>
                                <w:vertAlign w:val="subscript"/>
                              </w:rPr>
                              <w:t>排</w:t>
                            </w:r>
                            <w:r w:rsidRPr="00054B1A">
                              <w:rPr>
                                <w:rFonts w:ascii="Times New Roman" w:hAnsi="Times New Roman" w:cstheme="minorBidi"/>
                                <w:b/>
                                <w:bCs/>
                                <w:i/>
                                <w:iCs/>
                                <w:kern w:val="24"/>
                                <w:sz w:val="48"/>
                                <w:szCs w:val="48"/>
                              </w:rPr>
                              <w:t xml:space="preserve">g= </w:t>
                            </w:r>
                            <w:r w:rsidRPr="00054B1A">
                              <w:rPr>
                                <w:rFonts w:ascii="Times New Roman" w:eastAsia="微软雅黑" w:hAnsi="Times New Roman" w:cs="Times New Roman"/>
                                <w:b/>
                                <w:bCs/>
                                <w:i/>
                                <w:iCs/>
                                <w:kern w:val="24"/>
                                <w:sz w:val="48"/>
                                <w:szCs w:val="48"/>
                              </w:rPr>
                              <w:t>ρ</w:t>
                            </w:r>
                            <w:r w:rsidRPr="00054B1A">
                              <w:rPr>
                                <w:rFonts w:ascii="Times New Roman" w:cstheme="minorBidi" w:hint="eastAsia"/>
                                <w:b/>
                                <w:bCs/>
                                <w:kern w:val="24"/>
                                <w:position w:val="-12"/>
                                <w:sz w:val="48"/>
                                <w:szCs w:val="48"/>
                                <w:vertAlign w:val="subscript"/>
                              </w:rPr>
                              <w:t>液</w:t>
                            </w:r>
                            <w:r w:rsidRPr="00054B1A">
                              <w:rPr>
                                <w:rFonts w:ascii="Times New Roman" w:cstheme="minorBidi" w:hint="eastAsia"/>
                                <w:b/>
                                <w:bCs/>
                                <w:kern w:val="24"/>
                                <w:position w:val="-12"/>
                                <w:sz w:val="48"/>
                                <w:szCs w:val="48"/>
                                <w:vertAlign w:val="subscript"/>
                              </w:rPr>
                              <w:t xml:space="preserve"> </w:t>
                            </w:r>
                            <w:r w:rsidRPr="00054B1A">
                              <w:rPr>
                                <w:rFonts w:ascii="Times New Roman" w:hAnsi="Times New Roman" w:cstheme="minorBidi"/>
                                <w:b/>
                                <w:bCs/>
                                <w:i/>
                                <w:iCs/>
                                <w:kern w:val="24"/>
                                <w:sz w:val="48"/>
                                <w:szCs w:val="48"/>
                              </w:rPr>
                              <w:t>gV</w:t>
                            </w:r>
                            <w:r w:rsidRPr="00054B1A">
                              <w:rPr>
                                <w:rFonts w:ascii="Times New Roman" w:cstheme="minorBidi" w:hint="eastAsia"/>
                                <w:b/>
                                <w:bCs/>
                                <w:kern w:val="24"/>
                                <w:position w:val="-12"/>
                                <w:sz w:val="48"/>
                                <w:szCs w:val="48"/>
                                <w:vertAlign w:val="subscript"/>
                              </w:rPr>
                              <w:t>排</w:t>
                            </w:r>
                          </w:p>
                        </w:txbxContent>
                      </v:textbox>
                    </v:rect>
                  </w:pict>
                </mc:Fallback>
              </mc:AlternateContent>
            </w:r>
          </w:p>
          <w:p w:rsidR="00BC396D" w:rsidRDefault="00BC396D">
            <w:pPr>
              <w:jc w:val="left"/>
              <w:rPr>
                <w:rFonts w:ascii="黑体" w:eastAsia="黑体" w:hAnsi="黑体"/>
                <w:szCs w:val="21"/>
              </w:rPr>
            </w:pPr>
          </w:p>
          <w:p w:rsidR="00E026C3" w:rsidRDefault="00E026C3">
            <w:pPr>
              <w:jc w:val="left"/>
              <w:rPr>
                <w:rFonts w:ascii="黑体" w:eastAsia="黑体" w:hAnsi="黑体"/>
                <w:szCs w:val="21"/>
              </w:rPr>
            </w:pPr>
          </w:p>
          <w:p w:rsidR="00E026C3" w:rsidRDefault="00E026C3">
            <w:pPr>
              <w:jc w:val="left"/>
              <w:rPr>
                <w:rFonts w:ascii="黑体" w:eastAsia="黑体" w:hAnsi="黑体"/>
                <w:szCs w:val="21"/>
              </w:rPr>
            </w:pPr>
          </w:p>
          <w:p w:rsidR="00054B1A" w:rsidRPr="003F75D9" w:rsidRDefault="00054B1A">
            <w:pPr>
              <w:jc w:val="left"/>
              <w:rPr>
                <w:rFonts w:ascii="黑体" w:eastAsia="黑体" w:hAnsi="黑体" w:hint="eastAsia"/>
                <w:szCs w:val="21"/>
              </w:rPr>
            </w:pPr>
            <w:r>
              <w:rPr>
                <w:noProof/>
              </w:rPr>
              <w:drawing>
                <wp:inline distT="0" distB="0" distL="0" distR="0" wp14:anchorId="7F8372B5" wp14:editId="2C0EE673">
                  <wp:extent cx="3886835" cy="129159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6835" cy="1291590"/>
                          </a:xfrm>
                          <a:prstGeom prst="rect">
                            <a:avLst/>
                          </a:prstGeom>
                        </pic:spPr>
                      </pic:pic>
                    </a:graphicData>
                  </a:graphic>
                </wp:inline>
              </w:drawing>
            </w:r>
          </w:p>
        </w:tc>
        <w:tc>
          <w:tcPr>
            <w:tcW w:w="1382" w:type="dxa"/>
          </w:tcPr>
          <w:p w:rsidR="00BC396D" w:rsidRDefault="003F75D9">
            <w:pPr>
              <w:jc w:val="left"/>
              <w:rPr>
                <w:rFonts w:ascii="Times New Roman" w:hAnsi="Times New Roman"/>
                <w:bCs/>
                <w:szCs w:val="21"/>
              </w:rPr>
            </w:pPr>
            <w:r>
              <w:rPr>
                <w:rFonts w:ascii="Times New Roman" w:hAnsi="Times New Roman"/>
                <w:bCs/>
                <w:szCs w:val="21"/>
              </w:rPr>
              <w:t>对必要的难点进行辨析，强调，形成知识体系！</w:t>
            </w:r>
          </w:p>
        </w:tc>
        <w:tc>
          <w:tcPr>
            <w:tcW w:w="1337" w:type="dxa"/>
          </w:tcPr>
          <w:p w:rsidR="00BC396D" w:rsidRDefault="00BC396D">
            <w:pPr>
              <w:jc w:val="center"/>
              <w:rPr>
                <w:rFonts w:ascii="Times New Roman" w:hAnsi="Times New Roman"/>
                <w:bCs/>
                <w:szCs w:val="21"/>
              </w:rPr>
            </w:pPr>
          </w:p>
        </w:tc>
      </w:tr>
      <w:tr w:rsidR="00BC396D">
        <w:tc>
          <w:tcPr>
            <w:tcW w:w="763" w:type="dxa"/>
            <w:vAlign w:val="center"/>
          </w:tcPr>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反</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馈</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固</w:t>
            </w:r>
          </w:p>
          <w:p w:rsidR="00BC396D" w:rsidRDefault="003F75D9">
            <w:pPr>
              <w:spacing w:line="340" w:lineRule="exact"/>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学</w:t>
            </w:r>
          </w:p>
          <w:p w:rsidR="00BC396D" w:rsidRDefault="003F75D9">
            <w:pPr>
              <w:spacing w:line="340" w:lineRule="exact"/>
              <w:jc w:val="center"/>
              <w:rPr>
                <w:rFonts w:ascii="Times New Roman" w:hAnsi="Times New Roman"/>
                <w:bCs/>
                <w:kern w:val="0"/>
                <w:sz w:val="24"/>
              </w:rPr>
            </w:pPr>
            <w:r>
              <w:rPr>
                <w:rFonts w:ascii="Times New Roman" w:hAnsi="Times New Roman"/>
                <w:bCs/>
                <w:kern w:val="0"/>
                <w:sz w:val="24"/>
              </w:rPr>
              <w:lastRenderedPageBreak/>
              <w:t>创</w:t>
            </w:r>
          </w:p>
          <w:p w:rsidR="00BC396D" w:rsidRDefault="003F75D9">
            <w:pPr>
              <w:spacing w:line="340" w:lineRule="exact"/>
              <w:jc w:val="center"/>
              <w:rPr>
                <w:rFonts w:asciiTheme="minorEastAsia" w:eastAsiaTheme="minorEastAsia" w:hAnsiTheme="minorEastAsia" w:cstheme="minorEastAsia"/>
                <w:bCs/>
                <w:sz w:val="24"/>
              </w:rPr>
            </w:pPr>
            <w:r>
              <w:rPr>
                <w:rFonts w:ascii="Times New Roman" w:hAnsi="Times New Roman"/>
                <w:bCs/>
                <w:kern w:val="0"/>
                <w:sz w:val="24"/>
              </w:rPr>
              <w:t>思</w:t>
            </w:r>
          </w:p>
        </w:tc>
        <w:tc>
          <w:tcPr>
            <w:tcW w:w="6337" w:type="dxa"/>
          </w:tcPr>
          <w:p w:rsidR="00054B1A" w:rsidRPr="00054B1A" w:rsidRDefault="00054B1A" w:rsidP="00054B1A">
            <w:pPr>
              <w:jc w:val="left"/>
              <w:rPr>
                <w:rFonts w:ascii="黑体" w:eastAsia="黑体" w:hAnsi="黑体"/>
                <w:bCs/>
                <w:sz w:val="24"/>
              </w:rPr>
            </w:pPr>
            <w:r w:rsidRPr="00054B1A">
              <w:rPr>
                <w:rFonts w:ascii="黑体" w:eastAsia="黑体" w:hAnsi="黑体" w:hint="eastAsia"/>
                <w:bCs/>
                <w:sz w:val="24"/>
              </w:rPr>
              <w:lastRenderedPageBreak/>
              <w:t xml:space="preserve">例1：如图所示，A、B两个物体的体积相等，哪个受到的浮力大？ </w:t>
            </w:r>
          </w:p>
          <w:p w:rsidR="00BC396D" w:rsidRPr="00054B1A" w:rsidRDefault="00054B1A">
            <w:pPr>
              <w:jc w:val="left"/>
              <w:rPr>
                <w:rFonts w:ascii="黑体" w:eastAsia="黑体" w:hAnsi="黑体"/>
                <w:bCs/>
                <w:sz w:val="24"/>
              </w:rPr>
            </w:pPr>
            <w:r w:rsidRPr="00054B1A">
              <w:rPr>
                <w:noProof/>
                <w:sz w:val="24"/>
              </w:rPr>
              <w:lastRenderedPageBreak/>
              <w:drawing>
                <wp:inline distT="0" distB="0" distL="0" distR="0" wp14:anchorId="205D58C2" wp14:editId="2F5B8D3F">
                  <wp:extent cx="2105025" cy="1028035"/>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6110" cy="1043216"/>
                          </a:xfrm>
                          <a:prstGeom prst="rect">
                            <a:avLst/>
                          </a:prstGeom>
                        </pic:spPr>
                      </pic:pic>
                    </a:graphicData>
                  </a:graphic>
                </wp:inline>
              </w:drawing>
            </w:r>
          </w:p>
          <w:p w:rsidR="00054B1A" w:rsidRPr="00054B1A" w:rsidRDefault="00054B1A">
            <w:pPr>
              <w:jc w:val="left"/>
              <w:rPr>
                <w:rFonts w:ascii="黑体" w:eastAsia="黑体" w:hAnsi="黑体" w:hint="eastAsia"/>
                <w:bCs/>
                <w:sz w:val="24"/>
              </w:rPr>
            </w:pPr>
            <w:r w:rsidRPr="00054B1A">
              <w:rPr>
                <w:rFonts w:ascii="黑体" w:eastAsia="黑体" w:hAnsi="黑体" w:hint="eastAsia"/>
                <w:bCs/>
                <w:sz w:val="24"/>
              </w:rPr>
              <w:t>例2：比较下列物体受的浮力：体积相同的铜、铁、铝浸没水中</w:t>
            </w:r>
          </w:p>
          <w:p w:rsidR="00054B1A" w:rsidRPr="00054B1A" w:rsidRDefault="00054B1A">
            <w:pPr>
              <w:jc w:val="left"/>
              <w:rPr>
                <w:noProof/>
                <w:sz w:val="24"/>
              </w:rPr>
            </w:pPr>
          </w:p>
          <w:p w:rsidR="00054B1A" w:rsidRPr="00054B1A" w:rsidRDefault="00054B1A">
            <w:pPr>
              <w:jc w:val="left"/>
              <w:rPr>
                <w:noProof/>
                <w:sz w:val="24"/>
              </w:rPr>
            </w:pPr>
            <w:r w:rsidRPr="00054B1A">
              <w:rPr>
                <w:noProof/>
                <w:sz w:val="24"/>
              </w:rPr>
              <w:drawing>
                <wp:inline distT="0" distB="0" distL="0" distR="0" wp14:anchorId="3BE4E167" wp14:editId="56A7F1CD">
                  <wp:extent cx="3886835" cy="13055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835" cy="1305560"/>
                          </a:xfrm>
                          <a:prstGeom prst="rect">
                            <a:avLst/>
                          </a:prstGeom>
                        </pic:spPr>
                      </pic:pic>
                    </a:graphicData>
                  </a:graphic>
                </wp:inline>
              </w:drawing>
            </w:r>
          </w:p>
          <w:p w:rsidR="00054B1A" w:rsidRPr="00054B1A" w:rsidRDefault="00054B1A">
            <w:pPr>
              <w:jc w:val="left"/>
              <w:rPr>
                <w:noProof/>
                <w:sz w:val="24"/>
              </w:rPr>
            </w:pPr>
          </w:p>
          <w:p w:rsidR="00054B1A" w:rsidRPr="00054B1A" w:rsidRDefault="00054B1A">
            <w:pPr>
              <w:jc w:val="left"/>
              <w:rPr>
                <w:rFonts w:ascii="黑体" w:eastAsia="黑体" w:hAnsi="黑体"/>
                <w:noProof/>
                <w:sz w:val="24"/>
              </w:rPr>
            </w:pPr>
          </w:p>
          <w:p w:rsidR="00054B1A" w:rsidRPr="00054B1A" w:rsidRDefault="00054B1A" w:rsidP="00054B1A">
            <w:pPr>
              <w:jc w:val="left"/>
              <w:rPr>
                <w:rFonts w:ascii="黑体" w:eastAsia="黑体" w:hAnsi="黑体"/>
                <w:noProof/>
                <w:sz w:val="24"/>
              </w:rPr>
            </w:pPr>
            <w:r w:rsidRPr="00054B1A">
              <w:rPr>
                <w:rFonts w:ascii="黑体" w:eastAsia="黑体" w:hAnsi="黑体" w:hint="eastAsia"/>
                <w:noProof/>
                <w:sz w:val="24"/>
              </w:rPr>
              <w:t>例3：把密度为7.8× 10</w:t>
            </w:r>
            <w:r w:rsidRPr="00054B1A">
              <w:rPr>
                <w:rFonts w:ascii="黑体" w:eastAsia="黑体" w:hAnsi="黑体" w:hint="eastAsia"/>
                <w:noProof/>
                <w:sz w:val="24"/>
                <w:vertAlign w:val="superscript"/>
              </w:rPr>
              <w:t xml:space="preserve">3 </w:t>
            </w:r>
            <w:r w:rsidRPr="00054B1A">
              <w:rPr>
                <w:rFonts w:ascii="黑体" w:eastAsia="黑体" w:hAnsi="黑体" w:hint="eastAsia"/>
                <w:noProof/>
                <w:sz w:val="24"/>
              </w:rPr>
              <w:t>kg/m</w:t>
            </w:r>
            <w:r w:rsidRPr="00054B1A">
              <w:rPr>
                <w:rFonts w:ascii="黑体" w:eastAsia="黑体" w:hAnsi="黑体" w:hint="eastAsia"/>
                <w:noProof/>
                <w:sz w:val="24"/>
                <w:vertAlign w:val="superscript"/>
              </w:rPr>
              <w:t>3</w:t>
            </w:r>
            <w:r w:rsidRPr="00054B1A">
              <w:rPr>
                <w:rFonts w:ascii="黑体" w:eastAsia="黑体" w:hAnsi="黑体" w:hint="eastAsia"/>
                <w:noProof/>
                <w:sz w:val="24"/>
              </w:rPr>
              <w:t>、体积为500cm</w:t>
            </w:r>
            <w:r w:rsidRPr="00054B1A">
              <w:rPr>
                <w:rFonts w:ascii="黑体" w:eastAsia="黑体" w:hAnsi="黑体" w:hint="eastAsia"/>
                <w:noProof/>
                <w:sz w:val="24"/>
                <w:vertAlign w:val="superscript"/>
              </w:rPr>
              <w:t>3</w:t>
            </w:r>
            <w:r w:rsidRPr="00054B1A">
              <w:rPr>
                <w:rFonts w:ascii="黑体" w:eastAsia="黑体" w:hAnsi="黑体" w:hint="eastAsia"/>
                <w:noProof/>
                <w:sz w:val="24"/>
              </w:rPr>
              <w:t>的铁块浸没在密度为0.8×10</w:t>
            </w:r>
            <w:r w:rsidRPr="00054B1A">
              <w:rPr>
                <w:rFonts w:ascii="黑体" w:eastAsia="黑体" w:hAnsi="黑体" w:hint="eastAsia"/>
                <w:noProof/>
                <w:sz w:val="24"/>
                <w:vertAlign w:val="superscript"/>
              </w:rPr>
              <w:t>3</w:t>
            </w:r>
            <w:r w:rsidRPr="00054B1A">
              <w:rPr>
                <w:rFonts w:ascii="黑体" w:eastAsia="黑体" w:hAnsi="黑体" w:hint="eastAsia"/>
                <w:noProof/>
                <w:sz w:val="24"/>
              </w:rPr>
              <w:t xml:space="preserve"> kg/m</w:t>
            </w:r>
            <w:r w:rsidRPr="00054B1A">
              <w:rPr>
                <w:rFonts w:ascii="黑体" w:eastAsia="黑体" w:hAnsi="黑体" w:hint="eastAsia"/>
                <w:noProof/>
                <w:sz w:val="24"/>
                <w:vertAlign w:val="superscript"/>
              </w:rPr>
              <w:t>3</w:t>
            </w:r>
            <w:r w:rsidRPr="00054B1A">
              <w:rPr>
                <w:rFonts w:ascii="黑体" w:eastAsia="黑体" w:hAnsi="黑体" w:hint="eastAsia"/>
                <w:noProof/>
                <w:sz w:val="24"/>
              </w:rPr>
              <w:t>的煤油中，受到浮力为多少牛？</w:t>
            </w:r>
          </w:p>
          <w:p w:rsidR="00054B1A" w:rsidRPr="00054B1A" w:rsidRDefault="00054B1A">
            <w:pPr>
              <w:jc w:val="left"/>
              <w:rPr>
                <w:noProof/>
                <w:sz w:val="24"/>
              </w:rPr>
            </w:pPr>
          </w:p>
          <w:p w:rsidR="00054B1A" w:rsidRPr="00054B1A" w:rsidRDefault="00054B1A">
            <w:pPr>
              <w:jc w:val="left"/>
              <w:rPr>
                <w:noProof/>
                <w:sz w:val="24"/>
              </w:rPr>
            </w:pPr>
          </w:p>
          <w:p w:rsidR="00054B1A" w:rsidRPr="00054B1A" w:rsidRDefault="00054B1A">
            <w:pPr>
              <w:jc w:val="left"/>
              <w:rPr>
                <w:noProof/>
                <w:sz w:val="24"/>
              </w:rPr>
            </w:pPr>
          </w:p>
          <w:p w:rsidR="00054B1A" w:rsidRPr="00054B1A" w:rsidRDefault="00054B1A">
            <w:pPr>
              <w:jc w:val="left"/>
              <w:rPr>
                <w:noProof/>
                <w:sz w:val="24"/>
              </w:rPr>
            </w:pPr>
          </w:p>
          <w:p w:rsidR="00054B1A" w:rsidRPr="00054B1A" w:rsidRDefault="00054B1A">
            <w:pPr>
              <w:jc w:val="left"/>
              <w:rPr>
                <w:noProof/>
                <w:sz w:val="24"/>
              </w:rPr>
            </w:pPr>
          </w:p>
          <w:p w:rsidR="00054B1A" w:rsidRPr="00054B1A" w:rsidRDefault="00054B1A">
            <w:pPr>
              <w:jc w:val="left"/>
              <w:rPr>
                <w:rFonts w:ascii="黑体" w:eastAsia="黑体" w:hAnsi="黑体" w:hint="eastAsia"/>
                <w:bCs/>
                <w:sz w:val="24"/>
              </w:rPr>
            </w:pPr>
          </w:p>
        </w:tc>
        <w:tc>
          <w:tcPr>
            <w:tcW w:w="1382" w:type="dxa"/>
          </w:tcPr>
          <w:p w:rsidR="00BC396D" w:rsidRDefault="003F75D9">
            <w:pPr>
              <w:numPr>
                <w:ilvl w:val="0"/>
                <w:numId w:val="5"/>
              </w:numPr>
              <w:jc w:val="center"/>
              <w:rPr>
                <w:rFonts w:ascii="Times New Roman" w:hAnsi="Times New Roman"/>
                <w:bCs/>
                <w:szCs w:val="21"/>
              </w:rPr>
            </w:pPr>
            <w:r>
              <w:rPr>
                <w:rFonts w:ascii="Times New Roman" w:hAnsi="Times New Roman"/>
                <w:bCs/>
                <w:szCs w:val="21"/>
              </w:rPr>
              <w:lastRenderedPageBreak/>
              <w:t>巩固强化</w:t>
            </w:r>
          </w:p>
          <w:p w:rsidR="00BC396D" w:rsidRDefault="003F75D9">
            <w:pPr>
              <w:numPr>
                <w:ilvl w:val="0"/>
                <w:numId w:val="5"/>
              </w:numPr>
              <w:jc w:val="center"/>
              <w:rPr>
                <w:rFonts w:ascii="Times New Roman" w:hAnsi="Times New Roman"/>
                <w:bCs/>
                <w:szCs w:val="21"/>
              </w:rPr>
            </w:pPr>
            <w:r>
              <w:rPr>
                <w:rFonts w:ascii="Times New Roman" w:hAnsi="Times New Roman" w:hint="eastAsia"/>
                <w:bCs/>
                <w:szCs w:val="21"/>
              </w:rPr>
              <w:t>小结点睛</w:t>
            </w:r>
          </w:p>
        </w:tc>
        <w:tc>
          <w:tcPr>
            <w:tcW w:w="1337" w:type="dxa"/>
          </w:tcPr>
          <w:p w:rsidR="00BC396D" w:rsidRDefault="00BC396D">
            <w:pPr>
              <w:jc w:val="center"/>
              <w:rPr>
                <w:rFonts w:ascii="Times New Roman" w:hAnsi="Times New Roman"/>
                <w:bCs/>
                <w:szCs w:val="21"/>
              </w:rPr>
            </w:pPr>
          </w:p>
        </w:tc>
      </w:tr>
      <w:tr w:rsidR="00BC396D">
        <w:tc>
          <w:tcPr>
            <w:tcW w:w="763" w:type="dxa"/>
            <w:vAlign w:val="center"/>
          </w:tcPr>
          <w:p w:rsidR="00BC396D" w:rsidRDefault="003F75D9">
            <w:pPr>
              <w:spacing w:line="340" w:lineRule="exac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教学反思</w:t>
            </w:r>
          </w:p>
        </w:tc>
        <w:tc>
          <w:tcPr>
            <w:tcW w:w="9056" w:type="dxa"/>
            <w:gridSpan w:val="3"/>
          </w:tcPr>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jc w:val="center"/>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rPr>
                <w:rFonts w:asciiTheme="minorEastAsia" w:eastAsiaTheme="minorEastAsia" w:hAnsiTheme="minorEastAsia" w:cstheme="minorEastAsia"/>
                <w:bCs/>
                <w:sz w:val="24"/>
              </w:rPr>
            </w:pPr>
          </w:p>
          <w:p w:rsidR="00BC396D" w:rsidRDefault="00BC396D">
            <w:pPr>
              <w:spacing w:line="340" w:lineRule="exact"/>
              <w:jc w:val="center"/>
              <w:rPr>
                <w:rFonts w:ascii="Times New Roman" w:hAnsi="Times New Roman"/>
                <w:spacing w:val="-16"/>
                <w:szCs w:val="21"/>
              </w:rPr>
            </w:pPr>
          </w:p>
        </w:tc>
      </w:tr>
    </w:tbl>
    <w:p w:rsidR="00BC396D" w:rsidRDefault="00BC396D"/>
    <w:sectPr w:rsidR="00BC396D">
      <w:footerReference w:type="default" r:id="rId17"/>
      <w:pgSz w:w="11906" w:h="16838"/>
      <w:pgMar w:top="1134" w:right="1134" w:bottom="1134" w:left="1134" w:header="737"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4E3" w:rsidRDefault="00A144E3">
      <w:r>
        <w:separator/>
      </w:r>
    </w:p>
  </w:endnote>
  <w:endnote w:type="continuationSeparator" w:id="0">
    <w:p w:rsidR="00A144E3" w:rsidRDefault="00A1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96D" w:rsidRDefault="003F75D9">
    <w:pPr>
      <w:pStyle w:val="a7"/>
    </w:pPr>
    <w:r>
      <w:rPr>
        <w:rFonts w:hint="eastAsia"/>
      </w:rPr>
      <w:t>地址：石家庄市警安路</w:t>
    </w:r>
    <w:r>
      <w:rPr>
        <w:rFonts w:hint="eastAsia"/>
      </w:rPr>
      <w:t>8</w:t>
    </w:r>
    <w:r>
      <w:rPr>
        <w:rFonts w:hint="eastAsia"/>
      </w:rPr>
      <w:t>号</w:t>
    </w:r>
    <w:r>
      <w:rPr>
        <w:rFonts w:hint="eastAsia"/>
      </w:rPr>
      <w:t xml:space="preserve">    </w:t>
    </w:r>
    <w:r>
      <w:rPr>
        <w:rFonts w:hint="eastAsia"/>
      </w:rPr>
      <w:t>邮编：</w:t>
    </w:r>
    <w:r>
      <w:rPr>
        <w:rFonts w:hint="eastAsia"/>
      </w:rPr>
      <w:t xml:space="preserve">050000            </w:t>
    </w:r>
    <w:r>
      <w:rPr>
        <w:rFonts w:hint="eastAsia"/>
      </w:rPr>
      <w:t>网址：</w:t>
    </w:r>
    <w:hyperlink r:id="rId1" w:history="1">
      <w:r>
        <w:rPr>
          <w:rStyle w:val="ab"/>
          <w:rFonts w:hint="eastAsia"/>
        </w:rPr>
        <w:t>www.jyfuture.net</w:t>
      </w:r>
    </w:hyperlink>
    <w:r>
      <w:rPr>
        <w:rFonts w:hint="eastAsia"/>
      </w:rPr>
      <w:t xml:space="preserve">  </w:t>
    </w:r>
    <w:hyperlink r:id="rId2" w:history="1">
      <w:r>
        <w:rPr>
          <w:rStyle w:val="ab"/>
          <w:rFonts w:hint="eastAsia"/>
        </w:rPr>
        <w:t>www.jyfuture.com.cn</w:t>
      </w:r>
    </w:hyperlink>
    <w:r>
      <w:rPr>
        <w:rFonts w:hint="eastAsia"/>
      </w:rPr>
      <w:t xml:space="preserve">          </w:t>
    </w:r>
    <w:r>
      <w:fldChar w:fldCharType="begin"/>
    </w:r>
    <w:r>
      <w:rPr>
        <w:rStyle w:val="aa"/>
      </w:rPr>
      <w:instrText xml:space="preserve"> PAGE \* MERGEFORMAT </w:instrText>
    </w:r>
    <w:r>
      <w:fldChar w:fldCharType="separate"/>
    </w:r>
    <w:r w:rsidR="00054B1A" w:rsidRPr="00054B1A">
      <w:rPr>
        <w:noProof/>
      </w:rPr>
      <w:t>2</w:t>
    </w:r>
    <w:r>
      <w:fldChar w:fldCharType="end"/>
    </w:r>
    <w:r>
      <w:rPr>
        <w:rStyle w:val="aa"/>
        <w:rFonts w:hint="eastAsia"/>
      </w:rPr>
      <w:t>/</w:t>
    </w:r>
    <w:r w:rsidR="00A144E3">
      <w:fldChar w:fldCharType="begin"/>
    </w:r>
    <w:r w:rsidR="00A144E3">
      <w:instrText xml:space="preserve"> SECTIONPAGES \* MERGEFORMAT </w:instrText>
    </w:r>
    <w:r w:rsidR="00A144E3">
      <w:fldChar w:fldCharType="separate"/>
    </w:r>
    <w:r w:rsidR="00054B1A" w:rsidRPr="00054B1A">
      <w:rPr>
        <w:rStyle w:val="aa"/>
        <w:noProof/>
      </w:rPr>
      <w:t>4</w:t>
    </w:r>
    <w:r w:rsidR="00A144E3">
      <w:rPr>
        <w:rStyle w:val="a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4E3" w:rsidRDefault="00A144E3">
      <w:r>
        <w:separator/>
      </w:r>
    </w:p>
  </w:footnote>
  <w:footnote w:type="continuationSeparator" w:id="0">
    <w:p w:rsidR="00A144E3" w:rsidRDefault="00A144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B15F25"/>
    <w:multiLevelType w:val="singleLevel"/>
    <w:tmpl w:val="86B15F25"/>
    <w:lvl w:ilvl="0">
      <w:start w:val="2"/>
      <w:numFmt w:val="chineseCounting"/>
      <w:suff w:val="nothing"/>
      <w:lvlText w:val="%1、"/>
      <w:lvlJc w:val="left"/>
      <w:rPr>
        <w:rFonts w:hint="eastAsia"/>
      </w:rPr>
    </w:lvl>
  </w:abstractNum>
  <w:abstractNum w:abstractNumId="1" w15:restartNumberingAfterBreak="0">
    <w:nsid w:val="8E092263"/>
    <w:multiLevelType w:val="singleLevel"/>
    <w:tmpl w:val="8E092263"/>
    <w:lvl w:ilvl="0">
      <w:start w:val="1"/>
      <w:numFmt w:val="decimal"/>
      <w:suff w:val="nothing"/>
      <w:lvlText w:val="（%1）"/>
      <w:lvlJc w:val="left"/>
    </w:lvl>
  </w:abstractNum>
  <w:abstractNum w:abstractNumId="2" w15:restartNumberingAfterBreak="0">
    <w:nsid w:val="C00A2001"/>
    <w:multiLevelType w:val="singleLevel"/>
    <w:tmpl w:val="C00A2001"/>
    <w:lvl w:ilvl="0">
      <w:start w:val="3"/>
      <w:numFmt w:val="decimal"/>
      <w:lvlText w:val="(%1)"/>
      <w:lvlJc w:val="left"/>
      <w:pPr>
        <w:tabs>
          <w:tab w:val="left" w:pos="312"/>
        </w:tabs>
      </w:pPr>
    </w:lvl>
  </w:abstractNum>
  <w:abstractNum w:abstractNumId="3" w15:restartNumberingAfterBreak="0">
    <w:nsid w:val="0B9B472F"/>
    <w:multiLevelType w:val="singleLevel"/>
    <w:tmpl w:val="0B9B472F"/>
    <w:lvl w:ilvl="0">
      <w:start w:val="1"/>
      <w:numFmt w:val="decimal"/>
      <w:lvlText w:val="%1."/>
      <w:lvlJc w:val="left"/>
      <w:pPr>
        <w:tabs>
          <w:tab w:val="left" w:pos="312"/>
        </w:tabs>
      </w:pPr>
    </w:lvl>
  </w:abstractNum>
  <w:abstractNum w:abstractNumId="4" w15:restartNumberingAfterBreak="0">
    <w:nsid w:val="46AEEC8D"/>
    <w:multiLevelType w:val="singleLevel"/>
    <w:tmpl w:val="46AEEC8D"/>
    <w:lvl w:ilvl="0">
      <w:start w:val="1"/>
      <w:numFmt w:val="decimal"/>
      <w:suff w:val="nothing"/>
      <w:lvlText w:val="%1、"/>
      <w:lvlJc w:val="left"/>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mMmVmYWEzZDIzMzg2N2VlNTVjMGNlMjFkYjg1ZWMifQ=="/>
  </w:docVars>
  <w:rsids>
    <w:rsidRoot w:val="32204A92"/>
    <w:rsid w:val="00054B1A"/>
    <w:rsid w:val="00124510"/>
    <w:rsid w:val="0021284D"/>
    <w:rsid w:val="0036291D"/>
    <w:rsid w:val="003E6ADD"/>
    <w:rsid w:val="003F75D9"/>
    <w:rsid w:val="00426B83"/>
    <w:rsid w:val="004D069F"/>
    <w:rsid w:val="004D1B6A"/>
    <w:rsid w:val="004F7FAB"/>
    <w:rsid w:val="0056234C"/>
    <w:rsid w:val="00603352"/>
    <w:rsid w:val="0066776D"/>
    <w:rsid w:val="006973F8"/>
    <w:rsid w:val="0070249A"/>
    <w:rsid w:val="0071563F"/>
    <w:rsid w:val="008F5773"/>
    <w:rsid w:val="00A144E3"/>
    <w:rsid w:val="00BC396D"/>
    <w:rsid w:val="00C06006"/>
    <w:rsid w:val="00C4253C"/>
    <w:rsid w:val="00DA3346"/>
    <w:rsid w:val="00DA797A"/>
    <w:rsid w:val="00E026C3"/>
    <w:rsid w:val="00E678D6"/>
    <w:rsid w:val="00F04D8A"/>
    <w:rsid w:val="01292192"/>
    <w:rsid w:val="0207767B"/>
    <w:rsid w:val="03DB088C"/>
    <w:rsid w:val="06CF2510"/>
    <w:rsid w:val="072D4242"/>
    <w:rsid w:val="13F549D0"/>
    <w:rsid w:val="14623994"/>
    <w:rsid w:val="19E11589"/>
    <w:rsid w:val="1C730946"/>
    <w:rsid w:val="22225AFD"/>
    <w:rsid w:val="2317442B"/>
    <w:rsid w:val="24B10436"/>
    <w:rsid w:val="284A1FFD"/>
    <w:rsid w:val="2ABC1072"/>
    <w:rsid w:val="2B9923EF"/>
    <w:rsid w:val="2DB92ABC"/>
    <w:rsid w:val="311B01FD"/>
    <w:rsid w:val="32204A92"/>
    <w:rsid w:val="34795E25"/>
    <w:rsid w:val="379C7CB7"/>
    <w:rsid w:val="3E9912A3"/>
    <w:rsid w:val="3EA60327"/>
    <w:rsid w:val="3FA73D01"/>
    <w:rsid w:val="40212A61"/>
    <w:rsid w:val="435E644F"/>
    <w:rsid w:val="4540272C"/>
    <w:rsid w:val="46C329DE"/>
    <w:rsid w:val="4CC6731C"/>
    <w:rsid w:val="4E1106E2"/>
    <w:rsid w:val="4EA00D3B"/>
    <w:rsid w:val="51BB44AA"/>
    <w:rsid w:val="536102DD"/>
    <w:rsid w:val="53A91373"/>
    <w:rsid w:val="55015248"/>
    <w:rsid w:val="58347A60"/>
    <w:rsid w:val="590904F3"/>
    <w:rsid w:val="5A401DC7"/>
    <w:rsid w:val="5E5105C1"/>
    <w:rsid w:val="5F64210C"/>
    <w:rsid w:val="62AF29E2"/>
    <w:rsid w:val="6350032F"/>
    <w:rsid w:val="63860F5E"/>
    <w:rsid w:val="6C447846"/>
    <w:rsid w:val="6D2B0C45"/>
    <w:rsid w:val="71A0025A"/>
    <w:rsid w:val="73AB534F"/>
    <w:rsid w:val="73C94C46"/>
    <w:rsid w:val="74664BAE"/>
    <w:rsid w:val="7C3E6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209C48"/>
  <w15:docId w15:val="{4CF3852B-7406-4CD1-B04A-EE9FA5D4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5"/>
      <w:ind w:left="220"/>
    </w:pPr>
    <w:rPr>
      <w:rFonts w:ascii="仿宋" w:eastAsia="仿宋" w:hAnsi="仿宋" w:cs="仿宋"/>
      <w:sz w:val="24"/>
      <w:lang w:val="zh-CN" w:bidi="zh-CN"/>
    </w:rPr>
  </w:style>
  <w:style w:type="paragraph" w:styleId="a4">
    <w:name w:val="Plain Text"/>
    <w:basedOn w:val="a"/>
    <w:qFormat/>
    <w:rPr>
      <w:rFonts w:ascii="宋体" w:hAnsi="Courier New" w:cs="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character" w:styleId="ab">
    <w:name w:val="Hyperlink"/>
    <w:basedOn w:val="a0"/>
    <w:qFormat/>
    <w:rPr>
      <w:color w:val="000000"/>
      <w:u w:val="none"/>
    </w:rPr>
  </w:style>
  <w:style w:type="character" w:customStyle="1" w:styleId="a6">
    <w:name w:val="批注框文本 字符"/>
    <w:basedOn w:val="a0"/>
    <w:link w:val="a5"/>
    <w:qFormat/>
    <w:rPr>
      <w:kern w:val="2"/>
      <w:sz w:val="18"/>
      <w:szCs w:val="18"/>
    </w:rPr>
  </w:style>
  <w:style w:type="paragraph" w:styleId="ac">
    <w:name w:val="List Paragraph"/>
    <w:basedOn w:val="a"/>
    <w:uiPriority w:val="34"/>
    <w:unhideWhenUsed/>
    <w:qFormat/>
    <w:pPr>
      <w:ind w:firstLineChars="200" w:firstLine="420"/>
    </w:pPr>
  </w:style>
  <w:style w:type="paragraph" w:customStyle="1" w:styleId="TableParagraph">
    <w:name w:val="Table Paragraph"/>
    <w:basedOn w:val="a"/>
    <w:uiPriority w:val="1"/>
    <w:qFormat/>
    <w:rPr>
      <w:rFonts w:ascii="宋体" w:hAnsi="宋体" w:cs="宋体"/>
      <w:lang w:val="zh-CN" w:bidi="zh-CN"/>
    </w:rPr>
  </w:style>
  <w:style w:type="paragraph" w:customStyle="1" w:styleId="Normal0">
    <w:name w:val="Normal_0"/>
    <w:qFormat/>
    <w:pPr>
      <w:widowControl w:val="0"/>
      <w:jc w:val="both"/>
    </w:pPr>
    <w:rPr>
      <w:rFonts w:ascii="Times New Roman" w:eastAsia="宋体" w:hAnsi="Times New Roman" w:cs="Times New Roman"/>
      <w:kern w:val="2"/>
      <w:sz w:val="21"/>
      <w:szCs w:val="22"/>
    </w:rPr>
  </w:style>
  <w:style w:type="character" w:styleId="ad">
    <w:name w:val="Placeholder Text"/>
    <w:basedOn w:val="a0"/>
    <w:uiPriority w:val="99"/>
    <w:semiHidden/>
    <w:rsid w:val="0071563F"/>
    <w:rPr>
      <w:color w:val="808080"/>
    </w:rPr>
  </w:style>
  <w:style w:type="paragraph" w:styleId="ae">
    <w:name w:val="Normal (Web)"/>
    <w:basedOn w:val="a"/>
    <w:uiPriority w:val="99"/>
    <w:unhideWhenUsed/>
    <w:rsid w:val="0071563F"/>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75969">
      <w:bodyDiv w:val="1"/>
      <w:marLeft w:val="0"/>
      <w:marRight w:val="0"/>
      <w:marTop w:val="0"/>
      <w:marBottom w:val="0"/>
      <w:divBdr>
        <w:top w:val="none" w:sz="0" w:space="0" w:color="auto"/>
        <w:left w:val="none" w:sz="0" w:space="0" w:color="auto"/>
        <w:bottom w:val="none" w:sz="0" w:space="0" w:color="auto"/>
        <w:right w:val="none" w:sz="0" w:space="0" w:color="auto"/>
      </w:divBdr>
    </w:div>
    <w:div w:id="449974845">
      <w:bodyDiv w:val="1"/>
      <w:marLeft w:val="0"/>
      <w:marRight w:val="0"/>
      <w:marTop w:val="0"/>
      <w:marBottom w:val="0"/>
      <w:divBdr>
        <w:top w:val="none" w:sz="0" w:space="0" w:color="auto"/>
        <w:left w:val="none" w:sz="0" w:space="0" w:color="auto"/>
        <w:bottom w:val="none" w:sz="0" w:space="0" w:color="auto"/>
        <w:right w:val="none" w:sz="0" w:space="0" w:color="auto"/>
      </w:divBdr>
      <w:divsChild>
        <w:div w:id="1261792228">
          <w:marLeft w:val="0"/>
          <w:marRight w:val="0"/>
          <w:marTop w:val="0"/>
          <w:marBottom w:val="0"/>
          <w:divBdr>
            <w:top w:val="none" w:sz="0" w:space="0" w:color="auto"/>
            <w:left w:val="none" w:sz="0" w:space="0" w:color="auto"/>
            <w:bottom w:val="none" w:sz="0" w:space="0" w:color="auto"/>
            <w:right w:val="none" w:sz="0" w:space="0" w:color="auto"/>
          </w:divBdr>
          <w:divsChild>
            <w:div w:id="1257981625">
              <w:marLeft w:val="0"/>
              <w:marRight w:val="0"/>
              <w:marTop w:val="0"/>
              <w:marBottom w:val="0"/>
              <w:divBdr>
                <w:top w:val="none" w:sz="0" w:space="0" w:color="auto"/>
                <w:left w:val="none" w:sz="0" w:space="0" w:color="auto"/>
                <w:bottom w:val="none" w:sz="0" w:space="0" w:color="auto"/>
                <w:right w:val="none" w:sz="0" w:space="0" w:color="auto"/>
              </w:divBdr>
            </w:div>
          </w:divsChild>
        </w:div>
        <w:div w:id="2012172136">
          <w:marLeft w:val="0"/>
          <w:marRight w:val="0"/>
          <w:marTop w:val="0"/>
          <w:marBottom w:val="0"/>
          <w:divBdr>
            <w:top w:val="none" w:sz="0" w:space="0" w:color="auto"/>
            <w:left w:val="none" w:sz="0" w:space="0" w:color="auto"/>
            <w:bottom w:val="none" w:sz="0" w:space="0" w:color="auto"/>
            <w:right w:val="none" w:sz="0" w:space="0" w:color="auto"/>
          </w:divBdr>
          <w:divsChild>
            <w:div w:id="843083657">
              <w:marLeft w:val="0"/>
              <w:marRight w:val="0"/>
              <w:marTop w:val="0"/>
              <w:marBottom w:val="0"/>
              <w:divBdr>
                <w:top w:val="none" w:sz="0" w:space="0" w:color="auto"/>
                <w:left w:val="none" w:sz="0" w:space="0" w:color="auto"/>
                <w:bottom w:val="none" w:sz="0" w:space="0" w:color="auto"/>
                <w:right w:val="none" w:sz="0" w:space="0" w:color="auto"/>
              </w:divBdr>
              <w:divsChild>
                <w:div w:id="9510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822">
          <w:marLeft w:val="0"/>
          <w:marRight w:val="0"/>
          <w:marTop w:val="0"/>
          <w:marBottom w:val="0"/>
          <w:divBdr>
            <w:top w:val="none" w:sz="0" w:space="0" w:color="auto"/>
            <w:left w:val="none" w:sz="0" w:space="0" w:color="auto"/>
            <w:bottom w:val="none" w:sz="0" w:space="0" w:color="auto"/>
            <w:right w:val="none" w:sz="0" w:space="0" w:color="auto"/>
          </w:divBdr>
          <w:divsChild>
            <w:div w:id="2013414394">
              <w:marLeft w:val="0"/>
              <w:marRight w:val="0"/>
              <w:marTop w:val="0"/>
              <w:marBottom w:val="0"/>
              <w:divBdr>
                <w:top w:val="none" w:sz="0" w:space="0" w:color="auto"/>
                <w:left w:val="none" w:sz="0" w:space="0" w:color="auto"/>
                <w:bottom w:val="none" w:sz="0" w:space="0" w:color="auto"/>
                <w:right w:val="none" w:sz="0" w:space="0" w:color="auto"/>
              </w:divBdr>
            </w:div>
          </w:divsChild>
        </w:div>
        <w:div w:id="1774014118">
          <w:marLeft w:val="0"/>
          <w:marRight w:val="0"/>
          <w:marTop w:val="0"/>
          <w:marBottom w:val="0"/>
          <w:divBdr>
            <w:top w:val="none" w:sz="0" w:space="0" w:color="auto"/>
            <w:left w:val="none" w:sz="0" w:space="0" w:color="auto"/>
            <w:bottom w:val="none" w:sz="0" w:space="0" w:color="auto"/>
            <w:right w:val="none" w:sz="0" w:space="0" w:color="auto"/>
          </w:divBdr>
          <w:divsChild>
            <w:div w:id="1499617345">
              <w:marLeft w:val="0"/>
              <w:marRight w:val="0"/>
              <w:marTop w:val="0"/>
              <w:marBottom w:val="0"/>
              <w:divBdr>
                <w:top w:val="none" w:sz="0" w:space="0" w:color="auto"/>
                <w:left w:val="none" w:sz="0" w:space="0" w:color="auto"/>
                <w:bottom w:val="none" w:sz="0" w:space="0" w:color="auto"/>
                <w:right w:val="none" w:sz="0" w:space="0" w:color="auto"/>
              </w:divBdr>
              <w:divsChild>
                <w:div w:id="11536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217">
          <w:marLeft w:val="0"/>
          <w:marRight w:val="0"/>
          <w:marTop w:val="0"/>
          <w:marBottom w:val="0"/>
          <w:divBdr>
            <w:top w:val="none" w:sz="0" w:space="0" w:color="auto"/>
            <w:left w:val="none" w:sz="0" w:space="0" w:color="auto"/>
            <w:bottom w:val="none" w:sz="0" w:space="0" w:color="auto"/>
            <w:right w:val="none" w:sz="0" w:space="0" w:color="auto"/>
          </w:divBdr>
          <w:divsChild>
            <w:div w:id="1446774193">
              <w:marLeft w:val="0"/>
              <w:marRight w:val="0"/>
              <w:marTop w:val="0"/>
              <w:marBottom w:val="0"/>
              <w:divBdr>
                <w:top w:val="none" w:sz="0" w:space="0" w:color="auto"/>
                <w:left w:val="none" w:sz="0" w:space="0" w:color="auto"/>
                <w:bottom w:val="none" w:sz="0" w:space="0" w:color="auto"/>
                <w:right w:val="none" w:sz="0" w:space="0" w:color="auto"/>
              </w:divBdr>
            </w:div>
          </w:divsChild>
        </w:div>
        <w:div w:id="239799022">
          <w:marLeft w:val="0"/>
          <w:marRight w:val="0"/>
          <w:marTop w:val="0"/>
          <w:marBottom w:val="0"/>
          <w:divBdr>
            <w:top w:val="none" w:sz="0" w:space="0" w:color="auto"/>
            <w:left w:val="none" w:sz="0" w:space="0" w:color="auto"/>
            <w:bottom w:val="none" w:sz="0" w:space="0" w:color="auto"/>
            <w:right w:val="none" w:sz="0" w:space="0" w:color="auto"/>
          </w:divBdr>
          <w:divsChild>
            <w:div w:id="932324331">
              <w:marLeft w:val="0"/>
              <w:marRight w:val="0"/>
              <w:marTop w:val="0"/>
              <w:marBottom w:val="0"/>
              <w:divBdr>
                <w:top w:val="none" w:sz="0" w:space="0" w:color="auto"/>
                <w:left w:val="none" w:sz="0" w:space="0" w:color="auto"/>
                <w:bottom w:val="none" w:sz="0" w:space="0" w:color="auto"/>
                <w:right w:val="none" w:sz="0" w:space="0" w:color="auto"/>
              </w:divBdr>
              <w:divsChild>
                <w:div w:id="13738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4279">
          <w:marLeft w:val="0"/>
          <w:marRight w:val="0"/>
          <w:marTop w:val="0"/>
          <w:marBottom w:val="0"/>
          <w:divBdr>
            <w:top w:val="none" w:sz="0" w:space="0" w:color="auto"/>
            <w:left w:val="none" w:sz="0" w:space="0" w:color="auto"/>
            <w:bottom w:val="none" w:sz="0" w:space="0" w:color="auto"/>
            <w:right w:val="none" w:sz="0" w:space="0" w:color="auto"/>
          </w:divBdr>
          <w:divsChild>
            <w:div w:id="1742025161">
              <w:marLeft w:val="0"/>
              <w:marRight w:val="0"/>
              <w:marTop w:val="0"/>
              <w:marBottom w:val="0"/>
              <w:divBdr>
                <w:top w:val="none" w:sz="0" w:space="0" w:color="auto"/>
                <w:left w:val="none" w:sz="0" w:space="0" w:color="auto"/>
                <w:bottom w:val="none" w:sz="0" w:space="0" w:color="auto"/>
                <w:right w:val="none" w:sz="0" w:space="0" w:color="auto"/>
              </w:divBdr>
            </w:div>
          </w:divsChild>
        </w:div>
        <w:div w:id="1629823240">
          <w:marLeft w:val="0"/>
          <w:marRight w:val="0"/>
          <w:marTop w:val="0"/>
          <w:marBottom w:val="0"/>
          <w:divBdr>
            <w:top w:val="none" w:sz="0" w:space="0" w:color="auto"/>
            <w:left w:val="none" w:sz="0" w:space="0" w:color="auto"/>
            <w:bottom w:val="none" w:sz="0" w:space="0" w:color="auto"/>
            <w:right w:val="none" w:sz="0" w:space="0" w:color="auto"/>
          </w:divBdr>
          <w:divsChild>
            <w:div w:id="2117359805">
              <w:marLeft w:val="0"/>
              <w:marRight w:val="0"/>
              <w:marTop w:val="0"/>
              <w:marBottom w:val="0"/>
              <w:divBdr>
                <w:top w:val="none" w:sz="0" w:space="0" w:color="auto"/>
                <w:left w:val="none" w:sz="0" w:space="0" w:color="auto"/>
                <w:bottom w:val="none" w:sz="0" w:space="0" w:color="auto"/>
                <w:right w:val="none" w:sz="0" w:space="0" w:color="auto"/>
              </w:divBdr>
              <w:divsChild>
                <w:div w:id="1446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5801">
          <w:marLeft w:val="0"/>
          <w:marRight w:val="0"/>
          <w:marTop w:val="0"/>
          <w:marBottom w:val="0"/>
          <w:divBdr>
            <w:top w:val="none" w:sz="0" w:space="0" w:color="auto"/>
            <w:left w:val="none" w:sz="0" w:space="0" w:color="auto"/>
            <w:bottom w:val="none" w:sz="0" w:space="0" w:color="auto"/>
            <w:right w:val="none" w:sz="0" w:space="0" w:color="auto"/>
          </w:divBdr>
          <w:divsChild>
            <w:div w:id="956833370">
              <w:marLeft w:val="0"/>
              <w:marRight w:val="0"/>
              <w:marTop w:val="0"/>
              <w:marBottom w:val="0"/>
              <w:divBdr>
                <w:top w:val="none" w:sz="0" w:space="0" w:color="auto"/>
                <w:left w:val="none" w:sz="0" w:space="0" w:color="auto"/>
                <w:bottom w:val="none" w:sz="0" w:space="0" w:color="auto"/>
                <w:right w:val="none" w:sz="0" w:space="0" w:color="auto"/>
              </w:divBdr>
            </w:div>
          </w:divsChild>
        </w:div>
        <w:div w:id="1478451271">
          <w:marLeft w:val="0"/>
          <w:marRight w:val="0"/>
          <w:marTop w:val="0"/>
          <w:marBottom w:val="0"/>
          <w:divBdr>
            <w:top w:val="none" w:sz="0" w:space="0" w:color="auto"/>
            <w:left w:val="none" w:sz="0" w:space="0" w:color="auto"/>
            <w:bottom w:val="none" w:sz="0" w:space="0" w:color="auto"/>
            <w:right w:val="none" w:sz="0" w:space="0" w:color="auto"/>
          </w:divBdr>
          <w:divsChild>
            <w:div w:id="1837572731">
              <w:marLeft w:val="0"/>
              <w:marRight w:val="0"/>
              <w:marTop w:val="0"/>
              <w:marBottom w:val="0"/>
              <w:divBdr>
                <w:top w:val="none" w:sz="0" w:space="0" w:color="auto"/>
                <w:left w:val="none" w:sz="0" w:space="0" w:color="auto"/>
                <w:bottom w:val="none" w:sz="0" w:space="0" w:color="auto"/>
                <w:right w:val="none" w:sz="0" w:space="0" w:color="auto"/>
              </w:divBdr>
              <w:divsChild>
                <w:div w:id="3269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2394">
          <w:marLeft w:val="0"/>
          <w:marRight w:val="0"/>
          <w:marTop w:val="0"/>
          <w:marBottom w:val="0"/>
          <w:divBdr>
            <w:top w:val="none" w:sz="0" w:space="0" w:color="auto"/>
            <w:left w:val="none" w:sz="0" w:space="0" w:color="auto"/>
            <w:bottom w:val="none" w:sz="0" w:space="0" w:color="auto"/>
            <w:right w:val="none" w:sz="0" w:space="0" w:color="auto"/>
          </w:divBdr>
          <w:divsChild>
            <w:div w:id="967201247">
              <w:marLeft w:val="0"/>
              <w:marRight w:val="0"/>
              <w:marTop w:val="0"/>
              <w:marBottom w:val="0"/>
              <w:divBdr>
                <w:top w:val="none" w:sz="0" w:space="0" w:color="auto"/>
                <w:left w:val="none" w:sz="0" w:space="0" w:color="auto"/>
                <w:bottom w:val="none" w:sz="0" w:space="0" w:color="auto"/>
                <w:right w:val="none" w:sz="0" w:space="0" w:color="auto"/>
              </w:divBdr>
            </w:div>
          </w:divsChild>
        </w:div>
        <w:div w:id="2130934868">
          <w:marLeft w:val="0"/>
          <w:marRight w:val="0"/>
          <w:marTop w:val="0"/>
          <w:marBottom w:val="0"/>
          <w:divBdr>
            <w:top w:val="none" w:sz="0" w:space="0" w:color="auto"/>
            <w:left w:val="none" w:sz="0" w:space="0" w:color="auto"/>
            <w:bottom w:val="none" w:sz="0" w:space="0" w:color="auto"/>
            <w:right w:val="none" w:sz="0" w:space="0" w:color="auto"/>
          </w:divBdr>
          <w:divsChild>
            <w:div w:id="752779023">
              <w:marLeft w:val="0"/>
              <w:marRight w:val="0"/>
              <w:marTop w:val="0"/>
              <w:marBottom w:val="0"/>
              <w:divBdr>
                <w:top w:val="none" w:sz="0" w:space="0" w:color="auto"/>
                <w:left w:val="none" w:sz="0" w:space="0" w:color="auto"/>
                <w:bottom w:val="none" w:sz="0" w:space="0" w:color="auto"/>
                <w:right w:val="none" w:sz="0" w:space="0" w:color="auto"/>
              </w:divBdr>
              <w:divsChild>
                <w:div w:id="16686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1031">
          <w:marLeft w:val="0"/>
          <w:marRight w:val="0"/>
          <w:marTop w:val="0"/>
          <w:marBottom w:val="0"/>
          <w:divBdr>
            <w:top w:val="none" w:sz="0" w:space="0" w:color="auto"/>
            <w:left w:val="none" w:sz="0" w:space="0" w:color="auto"/>
            <w:bottom w:val="none" w:sz="0" w:space="0" w:color="auto"/>
            <w:right w:val="none" w:sz="0" w:space="0" w:color="auto"/>
          </w:divBdr>
          <w:divsChild>
            <w:div w:id="1367607767">
              <w:marLeft w:val="0"/>
              <w:marRight w:val="0"/>
              <w:marTop w:val="0"/>
              <w:marBottom w:val="0"/>
              <w:divBdr>
                <w:top w:val="none" w:sz="0" w:space="0" w:color="auto"/>
                <w:left w:val="none" w:sz="0" w:space="0" w:color="auto"/>
                <w:bottom w:val="none" w:sz="0" w:space="0" w:color="auto"/>
                <w:right w:val="none" w:sz="0" w:space="0" w:color="auto"/>
              </w:divBdr>
            </w:div>
          </w:divsChild>
        </w:div>
        <w:div w:id="951397184">
          <w:marLeft w:val="0"/>
          <w:marRight w:val="0"/>
          <w:marTop w:val="0"/>
          <w:marBottom w:val="0"/>
          <w:divBdr>
            <w:top w:val="none" w:sz="0" w:space="0" w:color="auto"/>
            <w:left w:val="none" w:sz="0" w:space="0" w:color="auto"/>
            <w:bottom w:val="none" w:sz="0" w:space="0" w:color="auto"/>
            <w:right w:val="none" w:sz="0" w:space="0" w:color="auto"/>
          </w:divBdr>
          <w:divsChild>
            <w:div w:id="402724246">
              <w:marLeft w:val="0"/>
              <w:marRight w:val="0"/>
              <w:marTop w:val="0"/>
              <w:marBottom w:val="0"/>
              <w:divBdr>
                <w:top w:val="none" w:sz="0" w:space="0" w:color="auto"/>
                <w:left w:val="none" w:sz="0" w:space="0" w:color="auto"/>
                <w:bottom w:val="none" w:sz="0" w:space="0" w:color="auto"/>
                <w:right w:val="none" w:sz="0" w:space="0" w:color="auto"/>
              </w:divBdr>
              <w:divsChild>
                <w:div w:id="5870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24932">
          <w:marLeft w:val="0"/>
          <w:marRight w:val="0"/>
          <w:marTop w:val="0"/>
          <w:marBottom w:val="0"/>
          <w:divBdr>
            <w:top w:val="none" w:sz="0" w:space="0" w:color="auto"/>
            <w:left w:val="none" w:sz="0" w:space="0" w:color="auto"/>
            <w:bottom w:val="none" w:sz="0" w:space="0" w:color="auto"/>
            <w:right w:val="none" w:sz="0" w:space="0" w:color="auto"/>
          </w:divBdr>
          <w:divsChild>
            <w:div w:id="1323197308">
              <w:marLeft w:val="0"/>
              <w:marRight w:val="0"/>
              <w:marTop w:val="0"/>
              <w:marBottom w:val="0"/>
              <w:divBdr>
                <w:top w:val="none" w:sz="0" w:space="0" w:color="auto"/>
                <w:left w:val="none" w:sz="0" w:space="0" w:color="auto"/>
                <w:bottom w:val="none" w:sz="0" w:space="0" w:color="auto"/>
                <w:right w:val="none" w:sz="0" w:space="0" w:color="auto"/>
              </w:divBdr>
            </w:div>
          </w:divsChild>
        </w:div>
        <w:div w:id="739520897">
          <w:marLeft w:val="0"/>
          <w:marRight w:val="0"/>
          <w:marTop w:val="0"/>
          <w:marBottom w:val="0"/>
          <w:divBdr>
            <w:top w:val="none" w:sz="0" w:space="0" w:color="auto"/>
            <w:left w:val="none" w:sz="0" w:space="0" w:color="auto"/>
            <w:bottom w:val="none" w:sz="0" w:space="0" w:color="auto"/>
            <w:right w:val="none" w:sz="0" w:space="0" w:color="auto"/>
          </w:divBdr>
          <w:divsChild>
            <w:div w:id="193077048">
              <w:marLeft w:val="0"/>
              <w:marRight w:val="0"/>
              <w:marTop w:val="0"/>
              <w:marBottom w:val="0"/>
              <w:divBdr>
                <w:top w:val="none" w:sz="0" w:space="0" w:color="auto"/>
                <w:left w:val="none" w:sz="0" w:space="0" w:color="auto"/>
                <w:bottom w:val="none" w:sz="0" w:space="0" w:color="auto"/>
                <w:right w:val="none" w:sz="0" w:space="0" w:color="auto"/>
              </w:divBdr>
              <w:divsChild>
                <w:div w:id="14147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6733">
          <w:marLeft w:val="0"/>
          <w:marRight w:val="0"/>
          <w:marTop w:val="0"/>
          <w:marBottom w:val="0"/>
          <w:divBdr>
            <w:top w:val="none" w:sz="0" w:space="0" w:color="auto"/>
            <w:left w:val="none" w:sz="0" w:space="0" w:color="auto"/>
            <w:bottom w:val="none" w:sz="0" w:space="0" w:color="auto"/>
            <w:right w:val="none" w:sz="0" w:space="0" w:color="auto"/>
          </w:divBdr>
          <w:divsChild>
            <w:div w:id="1263807365">
              <w:marLeft w:val="0"/>
              <w:marRight w:val="0"/>
              <w:marTop w:val="0"/>
              <w:marBottom w:val="0"/>
              <w:divBdr>
                <w:top w:val="none" w:sz="0" w:space="0" w:color="auto"/>
                <w:left w:val="none" w:sz="0" w:space="0" w:color="auto"/>
                <w:bottom w:val="none" w:sz="0" w:space="0" w:color="auto"/>
                <w:right w:val="none" w:sz="0" w:space="0" w:color="auto"/>
              </w:divBdr>
            </w:div>
          </w:divsChild>
        </w:div>
        <w:div w:id="2124961923">
          <w:marLeft w:val="0"/>
          <w:marRight w:val="0"/>
          <w:marTop w:val="0"/>
          <w:marBottom w:val="0"/>
          <w:divBdr>
            <w:top w:val="none" w:sz="0" w:space="0" w:color="auto"/>
            <w:left w:val="none" w:sz="0" w:space="0" w:color="auto"/>
            <w:bottom w:val="none" w:sz="0" w:space="0" w:color="auto"/>
            <w:right w:val="none" w:sz="0" w:space="0" w:color="auto"/>
          </w:divBdr>
          <w:divsChild>
            <w:div w:id="1393655643">
              <w:marLeft w:val="0"/>
              <w:marRight w:val="0"/>
              <w:marTop w:val="0"/>
              <w:marBottom w:val="0"/>
              <w:divBdr>
                <w:top w:val="none" w:sz="0" w:space="0" w:color="auto"/>
                <w:left w:val="none" w:sz="0" w:space="0" w:color="auto"/>
                <w:bottom w:val="none" w:sz="0" w:space="0" w:color="auto"/>
                <w:right w:val="none" w:sz="0" w:space="0" w:color="auto"/>
              </w:divBdr>
              <w:divsChild>
                <w:div w:id="845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9590">
          <w:marLeft w:val="0"/>
          <w:marRight w:val="0"/>
          <w:marTop w:val="0"/>
          <w:marBottom w:val="0"/>
          <w:divBdr>
            <w:top w:val="none" w:sz="0" w:space="0" w:color="auto"/>
            <w:left w:val="none" w:sz="0" w:space="0" w:color="auto"/>
            <w:bottom w:val="none" w:sz="0" w:space="0" w:color="auto"/>
            <w:right w:val="none" w:sz="0" w:space="0" w:color="auto"/>
          </w:divBdr>
          <w:divsChild>
            <w:div w:id="8581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2101">
      <w:bodyDiv w:val="1"/>
      <w:marLeft w:val="0"/>
      <w:marRight w:val="0"/>
      <w:marTop w:val="0"/>
      <w:marBottom w:val="0"/>
      <w:divBdr>
        <w:top w:val="none" w:sz="0" w:space="0" w:color="auto"/>
        <w:left w:val="none" w:sz="0" w:space="0" w:color="auto"/>
        <w:bottom w:val="none" w:sz="0" w:space="0" w:color="auto"/>
        <w:right w:val="none" w:sz="0" w:space="0" w:color="auto"/>
      </w:divBdr>
      <w:divsChild>
        <w:div w:id="1774090685">
          <w:marLeft w:val="0"/>
          <w:marRight w:val="0"/>
          <w:marTop w:val="0"/>
          <w:marBottom w:val="0"/>
          <w:divBdr>
            <w:top w:val="none" w:sz="0" w:space="0" w:color="auto"/>
            <w:left w:val="none" w:sz="0" w:space="0" w:color="auto"/>
            <w:bottom w:val="none" w:sz="0" w:space="0" w:color="auto"/>
            <w:right w:val="none" w:sz="0" w:space="0" w:color="auto"/>
          </w:divBdr>
          <w:divsChild>
            <w:div w:id="1845244103">
              <w:marLeft w:val="0"/>
              <w:marRight w:val="0"/>
              <w:marTop w:val="0"/>
              <w:marBottom w:val="0"/>
              <w:divBdr>
                <w:top w:val="none" w:sz="0" w:space="0" w:color="auto"/>
                <w:left w:val="none" w:sz="0" w:space="0" w:color="auto"/>
                <w:bottom w:val="none" w:sz="0" w:space="0" w:color="auto"/>
                <w:right w:val="none" w:sz="0" w:space="0" w:color="auto"/>
              </w:divBdr>
            </w:div>
          </w:divsChild>
        </w:div>
        <w:div w:id="1087652334">
          <w:marLeft w:val="0"/>
          <w:marRight w:val="0"/>
          <w:marTop w:val="0"/>
          <w:marBottom w:val="0"/>
          <w:divBdr>
            <w:top w:val="none" w:sz="0" w:space="0" w:color="auto"/>
            <w:left w:val="none" w:sz="0" w:space="0" w:color="auto"/>
            <w:bottom w:val="none" w:sz="0" w:space="0" w:color="auto"/>
            <w:right w:val="none" w:sz="0" w:space="0" w:color="auto"/>
          </w:divBdr>
          <w:divsChild>
            <w:div w:id="1488083903">
              <w:marLeft w:val="0"/>
              <w:marRight w:val="0"/>
              <w:marTop w:val="0"/>
              <w:marBottom w:val="0"/>
              <w:divBdr>
                <w:top w:val="none" w:sz="0" w:space="0" w:color="auto"/>
                <w:left w:val="none" w:sz="0" w:space="0" w:color="auto"/>
                <w:bottom w:val="none" w:sz="0" w:space="0" w:color="auto"/>
                <w:right w:val="none" w:sz="0" w:space="0" w:color="auto"/>
              </w:divBdr>
              <w:divsChild>
                <w:div w:id="20707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9314">
          <w:marLeft w:val="0"/>
          <w:marRight w:val="0"/>
          <w:marTop w:val="0"/>
          <w:marBottom w:val="0"/>
          <w:divBdr>
            <w:top w:val="none" w:sz="0" w:space="0" w:color="auto"/>
            <w:left w:val="none" w:sz="0" w:space="0" w:color="auto"/>
            <w:bottom w:val="none" w:sz="0" w:space="0" w:color="auto"/>
            <w:right w:val="none" w:sz="0" w:space="0" w:color="auto"/>
          </w:divBdr>
          <w:divsChild>
            <w:div w:id="1609583838">
              <w:marLeft w:val="0"/>
              <w:marRight w:val="0"/>
              <w:marTop w:val="0"/>
              <w:marBottom w:val="0"/>
              <w:divBdr>
                <w:top w:val="none" w:sz="0" w:space="0" w:color="auto"/>
                <w:left w:val="none" w:sz="0" w:space="0" w:color="auto"/>
                <w:bottom w:val="none" w:sz="0" w:space="0" w:color="auto"/>
                <w:right w:val="none" w:sz="0" w:space="0" w:color="auto"/>
              </w:divBdr>
            </w:div>
          </w:divsChild>
        </w:div>
        <w:div w:id="518348999">
          <w:marLeft w:val="0"/>
          <w:marRight w:val="0"/>
          <w:marTop w:val="0"/>
          <w:marBottom w:val="0"/>
          <w:divBdr>
            <w:top w:val="none" w:sz="0" w:space="0" w:color="auto"/>
            <w:left w:val="none" w:sz="0" w:space="0" w:color="auto"/>
            <w:bottom w:val="none" w:sz="0" w:space="0" w:color="auto"/>
            <w:right w:val="none" w:sz="0" w:space="0" w:color="auto"/>
          </w:divBdr>
          <w:divsChild>
            <w:div w:id="470173738">
              <w:marLeft w:val="0"/>
              <w:marRight w:val="0"/>
              <w:marTop w:val="0"/>
              <w:marBottom w:val="0"/>
              <w:divBdr>
                <w:top w:val="none" w:sz="0" w:space="0" w:color="auto"/>
                <w:left w:val="none" w:sz="0" w:space="0" w:color="auto"/>
                <w:bottom w:val="none" w:sz="0" w:space="0" w:color="auto"/>
                <w:right w:val="none" w:sz="0" w:space="0" w:color="auto"/>
              </w:divBdr>
              <w:divsChild>
                <w:div w:id="7794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01235">
          <w:marLeft w:val="0"/>
          <w:marRight w:val="0"/>
          <w:marTop w:val="0"/>
          <w:marBottom w:val="0"/>
          <w:divBdr>
            <w:top w:val="none" w:sz="0" w:space="0" w:color="auto"/>
            <w:left w:val="none" w:sz="0" w:space="0" w:color="auto"/>
            <w:bottom w:val="none" w:sz="0" w:space="0" w:color="auto"/>
            <w:right w:val="none" w:sz="0" w:space="0" w:color="auto"/>
          </w:divBdr>
          <w:divsChild>
            <w:div w:id="1463495130">
              <w:marLeft w:val="0"/>
              <w:marRight w:val="0"/>
              <w:marTop w:val="0"/>
              <w:marBottom w:val="0"/>
              <w:divBdr>
                <w:top w:val="none" w:sz="0" w:space="0" w:color="auto"/>
                <w:left w:val="none" w:sz="0" w:space="0" w:color="auto"/>
                <w:bottom w:val="none" w:sz="0" w:space="0" w:color="auto"/>
                <w:right w:val="none" w:sz="0" w:space="0" w:color="auto"/>
              </w:divBdr>
            </w:div>
          </w:divsChild>
        </w:div>
        <w:div w:id="1324089501">
          <w:marLeft w:val="0"/>
          <w:marRight w:val="0"/>
          <w:marTop w:val="0"/>
          <w:marBottom w:val="0"/>
          <w:divBdr>
            <w:top w:val="none" w:sz="0" w:space="0" w:color="auto"/>
            <w:left w:val="none" w:sz="0" w:space="0" w:color="auto"/>
            <w:bottom w:val="none" w:sz="0" w:space="0" w:color="auto"/>
            <w:right w:val="none" w:sz="0" w:space="0" w:color="auto"/>
          </w:divBdr>
          <w:divsChild>
            <w:div w:id="2014646602">
              <w:marLeft w:val="0"/>
              <w:marRight w:val="0"/>
              <w:marTop w:val="0"/>
              <w:marBottom w:val="0"/>
              <w:divBdr>
                <w:top w:val="none" w:sz="0" w:space="0" w:color="auto"/>
                <w:left w:val="none" w:sz="0" w:space="0" w:color="auto"/>
                <w:bottom w:val="none" w:sz="0" w:space="0" w:color="auto"/>
                <w:right w:val="none" w:sz="0" w:space="0" w:color="auto"/>
              </w:divBdr>
              <w:divsChild>
                <w:div w:id="7661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4226">
          <w:marLeft w:val="0"/>
          <w:marRight w:val="0"/>
          <w:marTop w:val="0"/>
          <w:marBottom w:val="0"/>
          <w:divBdr>
            <w:top w:val="none" w:sz="0" w:space="0" w:color="auto"/>
            <w:left w:val="none" w:sz="0" w:space="0" w:color="auto"/>
            <w:bottom w:val="none" w:sz="0" w:space="0" w:color="auto"/>
            <w:right w:val="none" w:sz="0" w:space="0" w:color="auto"/>
          </w:divBdr>
          <w:divsChild>
            <w:div w:id="234555419">
              <w:marLeft w:val="0"/>
              <w:marRight w:val="0"/>
              <w:marTop w:val="0"/>
              <w:marBottom w:val="0"/>
              <w:divBdr>
                <w:top w:val="none" w:sz="0" w:space="0" w:color="auto"/>
                <w:left w:val="none" w:sz="0" w:space="0" w:color="auto"/>
                <w:bottom w:val="none" w:sz="0" w:space="0" w:color="auto"/>
                <w:right w:val="none" w:sz="0" w:space="0" w:color="auto"/>
              </w:divBdr>
            </w:div>
          </w:divsChild>
        </w:div>
        <w:div w:id="278537449">
          <w:marLeft w:val="0"/>
          <w:marRight w:val="0"/>
          <w:marTop w:val="0"/>
          <w:marBottom w:val="0"/>
          <w:divBdr>
            <w:top w:val="none" w:sz="0" w:space="0" w:color="auto"/>
            <w:left w:val="none" w:sz="0" w:space="0" w:color="auto"/>
            <w:bottom w:val="none" w:sz="0" w:space="0" w:color="auto"/>
            <w:right w:val="none" w:sz="0" w:space="0" w:color="auto"/>
          </w:divBdr>
          <w:divsChild>
            <w:div w:id="1222400941">
              <w:marLeft w:val="0"/>
              <w:marRight w:val="0"/>
              <w:marTop w:val="0"/>
              <w:marBottom w:val="0"/>
              <w:divBdr>
                <w:top w:val="none" w:sz="0" w:space="0" w:color="auto"/>
                <w:left w:val="none" w:sz="0" w:space="0" w:color="auto"/>
                <w:bottom w:val="none" w:sz="0" w:space="0" w:color="auto"/>
                <w:right w:val="none" w:sz="0" w:space="0" w:color="auto"/>
              </w:divBdr>
              <w:divsChild>
                <w:div w:id="993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0467">
          <w:marLeft w:val="0"/>
          <w:marRight w:val="0"/>
          <w:marTop w:val="0"/>
          <w:marBottom w:val="0"/>
          <w:divBdr>
            <w:top w:val="none" w:sz="0" w:space="0" w:color="auto"/>
            <w:left w:val="none" w:sz="0" w:space="0" w:color="auto"/>
            <w:bottom w:val="none" w:sz="0" w:space="0" w:color="auto"/>
            <w:right w:val="none" w:sz="0" w:space="0" w:color="auto"/>
          </w:divBdr>
          <w:divsChild>
            <w:div w:id="84545142">
              <w:marLeft w:val="0"/>
              <w:marRight w:val="0"/>
              <w:marTop w:val="0"/>
              <w:marBottom w:val="0"/>
              <w:divBdr>
                <w:top w:val="none" w:sz="0" w:space="0" w:color="auto"/>
                <w:left w:val="none" w:sz="0" w:space="0" w:color="auto"/>
                <w:bottom w:val="none" w:sz="0" w:space="0" w:color="auto"/>
                <w:right w:val="none" w:sz="0" w:space="0" w:color="auto"/>
              </w:divBdr>
            </w:div>
          </w:divsChild>
        </w:div>
        <w:div w:id="2073766789">
          <w:marLeft w:val="0"/>
          <w:marRight w:val="0"/>
          <w:marTop w:val="0"/>
          <w:marBottom w:val="0"/>
          <w:divBdr>
            <w:top w:val="none" w:sz="0" w:space="0" w:color="auto"/>
            <w:left w:val="none" w:sz="0" w:space="0" w:color="auto"/>
            <w:bottom w:val="none" w:sz="0" w:space="0" w:color="auto"/>
            <w:right w:val="none" w:sz="0" w:space="0" w:color="auto"/>
          </w:divBdr>
          <w:divsChild>
            <w:div w:id="470053719">
              <w:marLeft w:val="0"/>
              <w:marRight w:val="0"/>
              <w:marTop w:val="0"/>
              <w:marBottom w:val="0"/>
              <w:divBdr>
                <w:top w:val="none" w:sz="0" w:space="0" w:color="auto"/>
                <w:left w:val="none" w:sz="0" w:space="0" w:color="auto"/>
                <w:bottom w:val="none" w:sz="0" w:space="0" w:color="auto"/>
                <w:right w:val="none" w:sz="0" w:space="0" w:color="auto"/>
              </w:divBdr>
              <w:divsChild>
                <w:div w:id="7451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7391">
          <w:marLeft w:val="0"/>
          <w:marRight w:val="0"/>
          <w:marTop w:val="0"/>
          <w:marBottom w:val="0"/>
          <w:divBdr>
            <w:top w:val="none" w:sz="0" w:space="0" w:color="auto"/>
            <w:left w:val="none" w:sz="0" w:space="0" w:color="auto"/>
            <w:bottom w:val="none" w:sz="0" w:space="0" w:color="auto"/>
            <w:right w:val="none" w:sz="0" w:space="0" w:color="auto"/>
          </w:divBdr>
          <w:divsChild>
            <w:div w:id="427849880">
              <w:marLeft w:val="0"/>
              <w:marRight w:val="0"/>
              <w:marTop w:val="0"/>
              <w:marBottom w:val="0"/>
              <w:divBdr>
                <w:top w:val="none" w:sz="0" w:space="0" w:color="auto"/>
                <w:left w:val="none" w:sz="0" w:space="0" w:color="auto"/>
                <w:bottom w:val="none" w:sz="0" w:space="0" w:color="auto"/>
                <w:right w:val="none" w:sz="0" w:space="0" w:color="auto"/>
              </w:divBdr>
            </w:div>
          </w:divsChild>
        </w:div>
        <w:div w:id="1785882837">
          <w:marLeft w:val="0"/>
          <w:marRight w:val="0"/>
          <w:marTop w:val="0"/>
          <w:marBottom w:val="0"/>
          <w:divBdr>
            <w:top w:val="none" w:sz="0" w:space="0" w:color="auto"/>
            <w:left w:val="none" w:sz="0" w:space="0" w:color="auto"/>
            <w:bottom w:val="none" w:sz="0" w:space="0" w:color="auto"/>
            <w:right w:val="none" w:sz="0" w:space="0" w:color="auto"/>
          </w:divBdr>
          <w:divsChild>
            <w:div w:id="1735544430">
              <w:marLeft w:val="0"/>
              <w:marRight w:val="0"/>
              <w:marTop w:val="0"/>
              <w:marBottom w:val="0"/>
              <w:divBdr>
                <w:top w:val="none" w:sz="0" w:space="0" w:color="auto"/>
                <w:left w:val="none" w:sz="0" w:space="0" w:color="auto"/>
                <w:bottom w:val="none" w:sz="0" w:space="0" w:color="auto"/>
                <w:right w:val="none" w:sz="0" w:space="0" w:color="auto"/>
              </w:divBdr>
              <w:divsChild>
                <w:div w:id="671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77643">
          <w:marLeft w:val="0"/>
          <w:marRight w:val="0"/>
          <w:marTop w:val="0"/>
          <w:marBottom w:val="0"/>
          <w:divBdr>
            <w:top w:val="none" w:sz="0" w:space="0" w:color="auto"/>
            <w:left w:val="none" w:sz="0" w:space="0" w:color="auto"/>
            <w:bottom w:val="none" w:sz="0" w:space="0" w:color="auto"/>
            <w:right w:val="none" w:sz="0" w:space="0" w:color="auto"/>
          </w:divBdr>
          <w:divsChild>
            <w:div w:id="1650934680">
              <w:marLeft w:val="0"/>
              <w:marRight w:val="0"/>
              <w:marTop w:val="0"/>
              <w:marBottom w:val="0"/>
              <w:divBdr>
                <w:top w:val="none" w:sz="0" w:space="0" w:color="auto"/>
                <w:left w:val="none" w:sz="0" w:space="0" w:color="auto"/>
                <w:bottom w:val="none" w:sz="0" w:space="0" w:color="auto"/>
                <w:right w:val="none" w:sz="0" w:space="0" w:color="auto"/>
              </w:divBdr>
            </w:div>
          </w:divsChild>
        </w:div>
        <w:div w:id="1991134101">
          <w:marLeft w:val="0"/>
          <w:marRight w:val="0"/>
          <w:marTop w:val="0"/>
          <w:marBottom w:val="0"/>
          <w:divBdr>
            <w:top w:val="none" w:sz="0" w:space="0" w:color="auto"/>
            <w:left w:val="none" w:sz="0" w:space="0" w:color="auto"/>
            <w:bottom w:val="none" w:sz="0" w:space="0" w:color="auto"/>
            <w:right w:val="none" w:sz="0" w:space="0" w:color="auto"/>
          </w:divBdr>
          <w:divsChild>
            <w:div w:id="1426417724">
              <w:marLeft w:val="0"/>
              <w:marRight w:val="0"/>
              <w:marTop w:val="0"/>
              <w:marBottom w:val="0"/>
              <w:divBdr>
                <w:top w:val="none" w:sz="0" w:space="0" w:color="auto"/>
                <w:left w:val="none" w:sz="0" w:space="0" w:color="auto"/>
                <w:bottom w:val="none" w:sz="0" w:space="0" w:color="auto"/>
                <w:right w:val="none" w:sz="0" w:space="0" w:color="auto"/>
              </w:divBdr>
              <w:divsChild>
                <w:div w:id="21188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09913">
          <w:marLeft w:val="0"/>
          <w:marRight w:val="0"/>
          <w:marTop w:val="0"/>
          <w:marBottom w:val="0"/>
          <w:divBdr>
            <w:top w:val="none" w:sz="0" w:space="0" w:color="auto"/>
            <w:left w:val="none" w:sz="0" w:space="0" w:color="auto"/>
            <w:bottom w:val="none" w:sz="0" w:space="0" w:color="auto"/>
            <w:right w:val="none" w:sz="0" w:space="0" w:color="auto"/>
          </w:divBdr>
          <w:divsChild>
            <w:div w:id="888146778">
              <w:marLeft w:val="0"/>
              <w:marRight w:val="0"/>
              <w:marTop w:val="0"/>
              <w:marBottom w:val="0"/>
              <w:divBdr>
                <w:top w:val="none" w:sz="0" w:space="0" w:color="auto"/>
                <w:left w:val="none" w:sz="0" w:space="0" w:color="auto"/>
                <w:bottom w:val="none" w:sz="0" w:space="0" w:color="auto"/>
                <w:right w:val="none" w:sz="0" w:space="0" w:color="auto"/>
              </w:divBdr>
            </w:div>
          </w:divsChild>
        </w:div>
        <w:div w:id="769200961">
          <w:marLeft w:val="0"/>
          <w:marRight w:val="0"/>
          <w:marTop w:val="0"/>
          <w:marBottom w:val="0"/>
          <w:divBdr>
            <w:top w:val="none" w:sz="0" w:space="0" w:color="auto"/>
            <w:left w:val="none" w:sz="0" w:space="0" w:color="auto"/>
            <w:bottom w:val="none" w:sz="0" w:space="0" w:color="auto"/>
            <w:right w:val="none" w:sz="0" w:space="0" w:color="auto"/>
          </w:divBdr>
          <w:divsChild>
            <w:div w:id="1326401582">
              <w:marLeft w:val="0"/>
              <w:marRight w:val="0"/>
              <w:marTop w:val="0"/>
              <w:marBottom w:val="0"/>
              <w:divBdr>
                <w:top w:val="none" w:sz="0" w:space="0" w:color="auto"/>
                <w:left w:val="none" w:sz="0" w:space="0" w:color="auto"/>
                <w:bottom w:val="none" w:sz="0" w:space="0" w:color="auto"/>
                <w:right w:val="none" w:sz="0" w:space="0" w:color="auto"/>
              </w:divBdr>
              <w:divsChild>
                <w:div w:id="10964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309">
          <w:marLeft w:val="0"/>
          <w:marRight w:val="0"/>
          <w:marTop w:val="0"/>
          <w:marBottom w:val="0"/>
          <w:divBdr>
            <w:top w:val="none" w:sz="0" w:space="0" w:color="auto"/>
            <w:left w:val="none" w:sz="0" w:space="0" w:color="auto"/>
            <w:bottom w:val="none" w:sz="0" w:space="0" w:color="auto"/>
            <w:right w:val="none" w:sz="0" w:space="0" w:color="auto"/>
          </w:divBdr>
          <w:divsChild>
            <w:div w:id="553737477">
              <w:marLeft w:val="0"/>
              <w:marRight w:val="0"/>
              <w:marTop w:val="0"/>
              <w:marBottom w:val="0"/>
              <w:divBdr>
                <w:top w:val="none" w:sz="0" w:space="0" w:color="auto"/>
                <w:left w:val="none" w:sz="0" w:space="0" w:color="auto"/>
                <w:bottom w:val="none" w:sz="0" w:space="0" w:color="auto"/>
                <w:right w:val="none" w:sz="0" w:space="0" w:color="auto"/>
              </w:divBdr>
            </w:div>
          </w:divsChild>
        </w:div>
        <w:div w:id="1351953904">
          <w:marLeft w:val="0"/>
          <w:marRight w:val="0"/>
          <w:marTop w:val="0"/>
          <w:marBottom w:val="0"/>
          <w:divBdr>
            <w:top w:val="none" w:sz="0" w:space="0" w:color="auto"/>
            <w:left w:val="none" w:sz="0" w:space="0" w:color="auto"/>
            <w:bottom w:val="none" w:sz="0" w:space="0" w:color="auto"/>
            <w:right w:val="none" w:sz="0" w:space="0" w:color="auto"/>
          </w:divBdr>
          <w:divsChild>
            <w:div w:id="972951859">
              <w:marLeft w:val="0"/>
              <w:marRight w:val="0"/>
              <w:marTop w:val="0"/>
              <w:marBottom w:val="0"/>
              <w:divBdr>
                <w:top w:val="none" w:sz="0" w:space="0" w:color="auto"/>
                <w:left w:val="none" w:sz="0" w:space="0" w:color="auto"/>
                <w:bottom w:val="none" w:sz="0" w:space="0" w:color="auto"/>
                <w:right w:val="none" w:sz="0" w:space="0" w:color="auto"/>
              </w:divBdr>
              <w:divsChild>
                <w:div w:id="13750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6592">
          <w:marLeft w:val="0"/>
          <w:marRight w:val="0"/>
          <w:marTop w:val="0"/>
          <w:marBottom w:val="0"/>
          <w:divBdr>
            <w:top w:val="none" w:sz="0" w:space="0" w:color="auto"/>
            <w:left w:val="none" w:sz="0" w:space="0" w:color="auto"/>
            <w:bottom w:val="none" w:sz="0" w:space="0" w:color="auto"/>
            <w:right w:val="none" w:sz="0" w:space="0" w:color="auto"/>
          </w:divBdr>
          <w:divsChild>
            <w:div w:id="20195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1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jyfuture.com.cn" TargetMode="External"/><Relationship Id="rId1" Type="http://schemas.openxmlformats.org/officeDocument/2006/relationships/hyperlink" Target="http://www.jyfutur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jywlxx.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jywlxx</Template>
  <TotalTime>380</TotalTime>
  <Pages>4</Pages>
  <Words>233</Words>
  <Characters>1329</Characters>
  <Application>Microsoft Office Word</Application>
  <DocSecurity>0</DocSecurity>
  <Lines>11</Lines>
  <Paragraphs>3</Paragraphs>
  <ScaleCrop>false</ScaleCrop>
  <Company>微软中国</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超级奶爸</dc:creator>
  <cp:lastModifiedBy>微软用户</cp:lastModifiedBy>
  <cp:revision>6</cp:revision>
  <cp:lastPrinted>2022-09-27T03:53:00Z</cp:lastPrinted>
  <dcterms:created xsi:type="dcterms:W3CDTF">2019-09-16T01:00:00Z</dcterms:created>
  <dcterms:modified xsi:type="dcterms:W3CDTF">2023-12-11T02:35:00Z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4F8685D5C14142CF95B616CEB98CE64A</vt:lpwstr>
  </property>
</Properties>
</file>